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6" w:rsidRPr="004B6F87" w:rsidRDefault="00933294" w:rsidP="00E1577E">
      <w:pPr>
        <w:tabs>
          <w:tab w:val="left" w:pos="8222"/>
        </w:tabs>
        <w:spacing w:after="200" w:line="276" w:lineRule="auto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  <w:r w:rsidRPr="004B6F87">
        <w:rPr>
          <w:rFonts w:eastAsia="Calibri"/>
          <w:b/>
          <w:sz w:val="28"/>
          <w:szCs w:val="22"/>
          <w:lang w:eastAsia="en-US"/>
        </w:rPr>
        <w:t>Прайс-лист</w:t>
      </w:r>
    </w:p>
    <w:p w:rsidR="00933294" w:rsidRPr="00BB6651" w:rsidRDefault="00933294" w:rsidP="00933294">
      <w:pPr>
        <w:tabs>
          <w:tab w:val="left" w:pos="8222"/>
        </w:tabs>
        <w:spacing w:after="200" w:line="276" w:lineRule="auto"/>
        <w:ind w:left="426" w:hanging="426"/>
        <w:rPr>
          <w:rFonts w:eastAsia="Calibri"/>
          <w:b/>
          <w:lang w:eastAsia="en-US"/>
        </w:rPr>
      </w:pPr>
      <w:r w:rsidRPr="00BB6651">
        <w:rPr>
          <w:rFonts w:eastAsia="Calibri"/>
          <w:b/>
          <w:lang w:eastAsia="en-US"/>
        </w:rPr>
        <w:t>6-ой этаж</w:t>
      </w:r>
      <w:r w:rsidRPr="00BB6651">
        <w:rPr>
          <w:rFonts w:eastAsia="Calibri"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544"/>
        <w:gridCol w:w="2693"/>
      </w:tblGrid>
      <w:tr w:rsidR="00933294" w:rsidRPr="00BB6651" w:rsidTr="00E1577E">
        <w:trPr>
          <w:trHeight w:val="513"/>
        </w:trPr>
        <w:tc>
          <w:tcPr>
            <w:tcW w:w="3681" w:type="dxa"/>
            <w:shd w:val="clear" w:color="auto" w:fill="auto"/>
          </w:tcPr>
          <w:p w:rsidR="00933294" w:rsidRPr="00BB6651" w:rsidRDefault="00933294" w:rsidP="00BF110C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BB6651">
              <w:rPr>
                <w:rFonts w:eastAsia="Calibri"/>
                <w:b/>
                <w:lang w:eastAsia="en-US"/>
              </w:rPr>
              <w:t>Категория комнаты</w:t>
            </w:r>
          </w:p>
        </w:tc>
        <w:tc>
          <w:tcPr>
            <w:tcW w:w="3544" w:type="dxa"/>
            <w:shd w:val="clear" w:color="auto" w:fill="auto"/>
          </w:tcPr>
          <w:p w:rsidR="00933294" w:rsidRPr="00BB6651" w:rsidRDefault="00933294" w:rsidP="00BF110C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BB6651">
              <w:rPr>
                <w:rFonts w:eastAsia="Calibri"/>
                <w:b/>
                <w:lang w:eastAsia="en-US"/>
              </w:rPr>
              <w:t>Описание</w:t>
            </w:r>
          </w:p>
        </w:tc>
        <w:tc>
          <w:tcPr>
            <w:tcW w:w="2693" w:type="dxa"/>
            <w:shd w:val="clear" w:color="auto" w:fill="auto"/>
          </w:tcPr>
          <w:p w:rsidR="00933294" w:rsidRDefault="0042783C" w:rsidP="0042783C">
            <w:pPr>
              <w:tabs>
                <w:tab w:val="left" w:pos="8222"/>
              </w:tabs>
              <w:ind w:left="3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Койка мест н</w:t>
            </w:r>
            <w:r w:rsidR="00933294" w:rsidRPr="00BB6651">
              <w:rPr>
                <w:rFonts w:eastAsia="Calibri"/>
                <w:b/>
                <w:lang w:eastAsia="en-US"/>
              </w:rPr>
              <w:t>а</w:t>
            </w:r>
            <w:r w:rsidR="00B73AA6" w:rsidRPr="00BB6651">
              <w:rPr>
                <w:rFonts w:eastAsia="Calibri"/>
                <w:b/>
                <w:lang w:eastAsia="en-US"/>
              </w:rPr>
              <w:t xml:space="preserve"> 1</w:t>
            </w:r>
            <w:r w:rsidR="000239EB" w:rsidRPr="00BB6651">
              <w:rPr>
                <w:rFonts w:eastAsia="Calibri"/>
                <w:b/>
                <w:lang w:eastAsia="en-US"/>
              </w:rPr>
              <w:t>-го</w:t>
            </w:r>
            <w:r w:rsidR="00B73AA6" w:rsidRPr="00BB6651">
              <w:rPr>
                <w:rFonts w:eastAsia="Calibri"/>
                <w:b/>
                <w:lang w:eastAsia="en-US"/>
              </w:rPr>
              <w:t xml:space="preserve"> человека в тенге </w:t>
            </w:r>
          </w:p>
          <w:p w:rsidR="0042783C" w:rsidRPr="00BB6651" w:rsidRDefault="00810A85" w:rsidP="00810A85">
            <w:pPr>
              <w:tabs>
                <w:tab w:val="left" w:pos="8222"/>
              </w:tabs>
              <w:ind w:left="3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 1 и</w:t>
            </w:r>
            <w:r w:rsidR="0042783C">
              <w:rPr>
                <w:rFonts w:eastAsia="Calibri"/>
                <w:b/>
                <w:lang w:eastAsia="en-US"/>
              </w:rPr>
              <w:t>юнь</w:t>
            </w:r>
            <w:r>
              <w:rPr>
                <w:rFonts w:eastAsia="Calibri"/>
                <w:b/>
                <w:lang w:eastAsia="en-US"/>
              </w:rPr>
              <w:t xml:space="preserve"> 2019</w:t>
            </w:r>
          </w:p>
        </w:tc>
      </w:tr>
      <w:tr w:rsidR="00933294" w:rsidRPr="00BB6651" w:rsidTr="00E1577E">
        <w:tc>
          <w:tcPr>
            <w:tcW w:w="3681" w:type="dxa"/>
            <w:shd w:val="clear" w:color="auto" w:fill="auto"/>
          </w:tcPr>
          <w:p w:rsidR="00933294" w:rsidRDefault="006B79D0" w:rsidP="006B79D0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Люкс с видом на море</w:t>
            </w:r>
          </w:p>
          <w:p w:rsidR="006B79D0" w:rsidRPr="00BB6651" w:rsidRDefault="006B79D0" w:rsidP="006B79D0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617</w:t>
            </w:r>
          </w:p>
        </w:tc>
        <w:tc>
          <w:tcPr>
            <w:tcW w:w="3544" w:type="dxa"/>
            <w:shd w:val="clear" w:color="auto" w:fill="auto"/>
          </w:tcPr>
          <w:p w:rsidR="00933294" w:rsidRPr="00BB6651" w:rsidRDefault="006B79D0" w:rsidP="00E1577E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2-комнаты: </w:t>
            </w:r>
            <w:r w:rsidR="00933294" w:rsidRPr="00BB6651">
              <w:rPr>
                <w:rFonts w:eastAsia="Calibri"/>
                <w:lang w:eastAsia="en-US"/>
              </w:rPr>
              <w:t xml:space="preserve">гостиная, спальная, </w:t>
            </w:r>
            <w:r>
              <w:rPr>
                <w:rFonts w:eastAsia="Calibri"/>
                <w:lang w:eastAsia="en-US"/>
              </w:rPr>
              <w:t xml:space="preserve">Кровать двух спальная, </w:t>
            </w:r>
            <w:r w:rsidR="00933294" w:rsidRPr="00BB6651">
              <w:rPr>
                <w:rFonts w:eastAsia="Calibri"/>
                <w:lang w:eastAsia="en-US"/>
              </w:rPr>
              <w:t>кондиционер, телевизор, холодильник</w:t>
            </w:r>
            <w:r>
              <w:rPr>
                <w:rFonts w:eastAsia="Calibri"/>
                <w:lang w:eastAsia="en-US"/>
              </w:rPr>
              <w:t>,</w:t>
            </w:r>
            <w:r w:rsidR="00933294" w:rsidRPr="00BB6651">
              <w:rPr>
                <w:rFonts w:eastAsia="Calibri"/>
                <w:lang w:eastAsia="en-US"/>
              </w:rPr>
              <w:t xml:space="preserve"> мягкий уголок, 2-журнальных столика, макияжный стол, стул, </w:t>
            </w:r>
            <w:r>
              <w:rPr>
                <w:rFonts w:eastAsia="Calibri"/>
                <w:lang w:eastAsia="en-US"/>
              </w:rPr>
              <w:t xml:space="preserve">          </w:t>
            </w:r>
            <w:r w:rsidR="00933294"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2-прикроватные тумбы, </w:t>
            </w:r>
            <w:r w:rsidR="00933294" w:rsidRPr="00BB6651">
              <w:rPr>
                <w:rFonts w:eastAsia="Calibri"/>
                <w:lang w:eastAsia="en-US"/>
              </w:rPr>
              <w:t>ванна, санузел</w:t>
            </w:r>
          </w:p>
        </w:tc>
        <w:tc>
          <w:tcPr>
            <w:tcW w:w="2693" w:type="dxa"/>
            <w:shd w:val="clear" w:color="auto" w:fill="auto"/>
          </w:tcPr>
          <w:p w:rsidR="00933294" w:rsidRPr="00BB6651" w:rsidRDefault="006B79D0" w:rsidP="00810A85">
            <w:pPr>
              <w:tabs>
                <w:tab w:val="left" w:pos="8222"/>
              </w:tabs>
              <w:ind w:left="-10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10A8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 </w:t>
            </w:r>
            <w:r w:rsidR="00B73AA6" w:rsidRPr="00BB6651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тенге входит проживание </w:t>
            </w:r>
            <w:r w:rsidR="00810A85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 000 тг и 4-х разовое питание 5000 тг.  Лечение оплачивается после консультации врача (прием врача 7200 тг)</w:t>
            </w:r>
          </w:p>
        </w:tc>
      </w:tr>
      <w:tr w:rsidR="00933294" w:rsidRPr="00BB6651" w:rsidTr="00E1577E">
        <w:tc>
          <w:tcPr>
            <w:tcW w:w="3681" w:type="dxa"/>
            <w:shd w:val="clear" w:color="auto" w:fill="auto"/>
          </w:tcPr>
          <w:p w:rsidR="00CD0CC4" w:rsidRDefault="00CD0CC4" w:rsidP="00BF110C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Полулюкс с видом на море</w:t>
            </w:r>
          </w:p>
          <w:p w:rsidR="00933294" w:rsidRPr="00BB6651" w:rsidRDefault="00CD0CC4" w:rsidP="00BF110C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933294" w:rsidRPr="00BB6651">
              <w:rPr>
                <w:rFonts w:eastAsia="Calibri"/>
                <w:lang w:eastAsia="en-US"/>
              </w:rPr>
              <w:t>605,606</w:t>
            </w:r>
            <w:r>
              <w:rPr>
                <w:rFonts w:eastAsia="Calibri"/>
                <w:lang w:eastAsia="en-US"/>
              </w:rPr>
              <w:t>,609,612,614</w:t>
            </w:r>
          </w:p>
          <w:p w:rsidR="00933294" w:rsidRPr="00BB6651" w:rsidRDefault="00933294" w:rsidP="00BF110C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  <w:p w:rsidR="00933294" w:rsidRPr="00BB6651" w:rsidRDefault="00933294" w:rsidP="00B73AA6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33294" w:rsidRPr="00BB6651" w:rsidRDefault="00BB6651" w:rsidP="00E1577E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2-комнаты:</w:t>
            </w:r>
            <w:r w:rsidR="00933294" w:rsidRPr="00BB6651">
              <w:rPr>
                <w:rFonts w:eastAsia="Calibri"/>
                <w:lang w:eastAsia="en-US"/>
              </w:rPr>
              <w:t xml:space="preserve"> </w:t>
            </w:r>
            <w:r w:rsidR="008B5808">
              <w:rPr>
                <w:rFonts w:eastAsia="Calibri"/>
                <w:lang w:eastAsia="en-US"/>
              </w:rPr>
              <w:t xml:space="preserve">                                       </w:t>
            </w:r>
            <w:r w:rsidR="00933294" w:rsidRPr="00BB6651">
              <w:rPr>
                <w:rFonts w:eastAsia="Calibri"/>
                <w:lang w:eastAsia="en-US"/>
              </w:rPr>
              <w:t xml:space="preserve"> гостиная, спальная,</w:t>
            </w:r>
            <w:r w:rsidR="008B5808">
              <w:rPr>
                <w:rFonts w:eastAsia="Calibri"/>
                <w:lang w:eastAsia="en-US"/>
              </w:rPr>
              <w:t xml:space="preserve"> </w:t>
            </w:r>
            <w:r w:rsidR="00933294" w:rsidRPr="00BB6651">
              <w:rPr>
                <w:rFonts w:eastAsia="Calibri"/>
                <w:lang w:eastAsia="en-US"/>
              </w:rPr>
              <w:t xml:space="preserve"> </w:t>
            </w:r>
            <w:r w:rsidR="00CD0CC4">
              <w:rPr>
                <w:rFonts w:eastAsia="Calibri"/>
                <w:lang w:eastAsia="en-US"/>
              </w:rPr>
              <w:t xml:space="preserve">кровать двух спальная, </w:t>
            </w:r>
            <w:r w:rsidR="00933294" w:rsidRPr="00BB6651">
              <w:rPr>
                <w:rFonts w:eastAsia="Calibri"/>
                <w:lang w:eastAsia="en-US"/>
              </w:rPr>
              <w:t>кондиционер, телевизор, холодильник, мягкий уголок,</w:t>
            </w:r>
            <w:r w:rsidR="008B5808">
              <w:rPr>
                <w:rFonts w:eastAsia="Calibri"/>
                <w:lang w:eastAsia="en-US"/>
              </w:rPr>
              <w:t xml:space="preserve"> </w:t>
            </w:r>
            <w:r w:rsidR="00933294" w:rsidRPr="00BB6651">
              <w:rPr>
                <w:rFonts w:eastAsia="Calibri"/>
                <w:lang w:eastAsia="en-US"/>
              </w:rPr>
              <w:t>2-журнальных столик</w:t>
            </w:r>
            <w:r w:rsidR="00CD0CC4">
              <w:rPr>
                <w:rFonts w:eastAsia="Calibri"/>
                <w:lang w:eastAsia="en-US"/>
              </w:rPr>
              <w:t>ов</w:t>
            </w:r>
            <w:r w:rsidR="00933294" w:rsidRPr="00BB6651">
              <w:rPr>
                <w:rFonts w:eastAsia="Calibri"/>
                <w:lang w:eastAsia="en-US"/>
              </w:rPr>
              <w:t xml:space="preserve">, макияжный стол, стул,  </w:t>
            </w:r>
            <w:r w:rsidR="00CD0CC4">
              <w:rPr>
                <w:rFonts w:eastAsia="Calibri"/>
                <w:lang w:eastAsia="en-US"/>
              </w:rPr>
              <w:t xml:space="preserve">2 </w:t>
            </w:r>
            <w:r w:rsidR="00933294" w:rsidRPr="00BB6651">
              <w:rPr>
                <w:rFonts w:eastAsia="Calibri"/>
                <w:lang w:eastAsia="en-US"/>
              </w:rPr>
              <w:t>прикроватн</w:t>
            </w:r>
            <w:r w:rsidR="00CD0CC4">
              <w:rPr>
                <w:rFonts w:eastAsia="Calibri"/>
                <w:lang w:eastAsia="en-US"/>
              </w:rPr>
              <w:t>ые тумбы</w:t>
            </w:r>
            <w:r w:rsidR="00933294" w:rsidRPr="00BB6651">
              <w:rPr>
                <w:rFonts w:eastAsia="Calibri"/>
                <w:lang w:eastAsia="en-US"/>
              </w:rPr>
              <w:t>, ванна, санузел.</w:t>
            </w:r>
          </w:p>
        </w:tc>
        <w:tc>
          <w:tcPr>
            <w:tcW w:w="2693" w:type="dxa"/>
            <w:shd w:val="clear" w:color="auto" w:fill="auto"/>
          </w:tcPr>
          <w:p w:rsidR="00933294" w:rsidRDefault="00810A85" w:rsidP="00E1577E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CD0CC4">
              <w:rPr>
                <w:rFonts w:eastAsia="Calibri"/>
                <w:lang w:eastAsia="en-US"/>
              </w:rPr>
              <w:t> </w:t>
            </w:r>
            <w:r w:rsidR="00933294" w:rsidRPr="00BB6651">
              <w:rPr>
                <w:rFonts w:eastAsia="Calibri"/>
                <w:lang w:eastAsia="en-US"/>
              </w:rPr>
              <w:t>000</w:t>
            </w:r>
            <w:r w:rsidR="00CD0CC4">
              <w:rPr>
                <w:rFonts w:eastAsia="Calibri"/>
                <w:lang w:eastAsia="en-US"/>
              </w:rPr>
              <w:t xml:space="preserve"> тенге</w:t>
            </w:r>
          </w:p>
          <w:p w:rsidR="00CD0CC4" w:rsidRPr="00BB6651" w:rsidRDefault="00CD0CC4" w:rsidP="00E1577E">
            <w:pPr>
              <w:tabs>
                <w:tab w:val="left" w:pos="822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</w:t>
            </w:r>
            <w:r w:rsidR="00810A8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 000 тг, 4-х разовое питание 5000 тг.</w:t>
            </w:r>
          </w:p>
          <w:p w:rsidR="00933294" w:rsidRPr="00BB6651" w:rsidRDefault="00CD0CC4" w:rsidP="00E1577E">
            <w:pPr>
              <w:tabs>
                <w:tab w:val="left" w:pos="822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Лечение оплачивается после консультации врача (прием врача 7200 тг)</w:t>
            </w:r>
          </w:p>
        </w:tc>
      </w:tr>
      <w:tr w:rsidR="00933294" w:rsidRPr="00BB6651" w:rsidTr="00E1577E">
        <w:tc>
          <w:tcPr>
            <w:tcW w:w="3681" w:type="dxa"/>
            <w:shd w:val="clear" w:color="auto" w:fill="auto"/>
          </w:tcPr>
          <w:p w:rsidR="00933294" w:rsidRPr="00BB6651" w:rsidRDefault="00CD0CC4" w:rsidP="00E1577E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Стандарт 1-местный с в</w:t>
            </w:r>
            <w:r w:rsidR="00E1577E">
              <w:rPr>
                <w:rFonts w:eastAsia="Calibri"/>
                <w:lang w:eastAsia="en-US"/>
              </w:rPr>
              <w:t xml:space="preserve">идом на </w:t>
            </w:r>
            <w:r>
              <w:rPr>
                <w:rFonts w:eastAsia="Calibri"/>
                <w:lang w:eastAsia="en-US"/>
              </w:rPr>
              <w:t xml:space="preserve">море </w:t>
            </w:r>
            <w:r w:rsidR="00933294" w:rsidRPr="00BB6651">
              <w:rPr>
                <w:rFonts w:eastAsia="Calibri"/>
                <w:lang w:eastAsia="en-US"/>
              </w:rPr>
              <w:t>№60</w:t>
            </w:r>
            <w:r>
              <w:rPr>
                <w:rFonts w:eastAsia="Calibri"/>
                <w:lang w:eastAsia="en-US"/>
              </w:rPr>
              <w:t>1</w:t>
            </w:r>
            <w:r w:rsidR="00933294" w:rsidRPr="00BB665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602,618,621</w:t>
            </w:r>
          </w:p>
          <w:p w:rsidR="00933294" w:rsidRPr="00BB6651" w:rsidRDefault="00933294" w:rsidP="00BF110C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  <w:p w:rsidR="00933294" w:rsidRPr="00BB6651" w:rsidRDefault="00933294" w:rsidP="00BF110C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33294" w:rsidRPr="00BB6651" w:rsidRDefault="00CD0CC4" w:rsidP="00E1577E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B5808">
              <w:rPr>
                <w:rFonts w:eastAsia="Calibri"/>
                <w:lang w:eastAsia="en-US"/>
              </w:rPr>
              <w:t>-комнат</w:t>
            </w:r>
            <w:r w:rsidR="00E1577E">
              <w:rPr>
                <w:rFonts w:eastAsia="Calibri"/>
                <w:lang w:eastAsia="en-US"/>
              </w:rPr>
              <w:t>а</w:t>
            </w:r>
            <w:r w:rsidR="008B5808">
              <w:rPr>
                <w:rFonts w:eastAsia="Calibri"/>
                <w:lang w:eastAsia="en-US"/>
              </w:rPr>
              <w:t xml:space="preserve">:   </w:t>
            </w:r>
            <w:r>
              <w:rPr>
                <w:rFonts w:eastAsia="Calibri"/>
                <w:lang w:eastAsia="en-US"/>
              </w:rPr>
              <w:t>кровать односпальный,</w:t>
            </w:r>
            <w:r w:rsidR="00933294" w:rsidRPr="00BB6651">
              <w:rPr>
                <w:rFonts w:eastAsia="Calibri"/>
                <w:lang w:eastAsia="en-US"/>
              </w:rPr>
              <w:t xml:space="preserve"> кондиционер, телевизор, холодильник,</w:t>
            </w:r>
            <w:r>
              <w:rPr>
                <w:rFonts w:eastAsia="Calibri"/>
                <w:lang w:eastAsia="en-US"/>
              </w:rPr>
              <w:t xml:space="preserve"> прикроватная тумба, </w:t>
            </w:r>
            <w:r w:rsidR="00933294"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журнальный стол, </w:t>
            </w:r>
            <w:r w:rsidR="00933294" w:rsidRPr="00BB6651">
              <w:rPr>
                <w:rFonts w:eastAsia="Calibri"/>
                <w:lang w:eastAsia="en-US"/>
              </w:rPr>
              <w:t xml:space="preserve">стул, </w:t>
            </w:r>
            <w:r>
              <w:rPr>
                <w:rFonts w:eastAsia="Calibri"/>
                <w:lang w:eastAsia="en-US"/>
              </w:rPr>
              <w:t>душ</w:t>
            </w:r>
            <w:r w:rsidR="00933294" w:rsidRPr="00BB6651">
              <w:rPr>
                <w:rFonts w:eastAsia="Calibri"/>
                <w:lang w:eastAsia="en-US"/>
              </w:rPr>
              <w:t>, санузел</w:t>
            </w:r>
          </w:p>
        </w:tc>
        <w:tc>
          <w:tcPr>
            <w:tcW w:w="2693" w:type="dxa"/>
            <w:shd w:val="clear" w:color="auto" w:fill="auto"/>
          </w:tcPr>
          <w:p w:rsidR="00933294" w:rsidRDefault="00810A85" w:rsidP="00E1577E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CD0CC4">
              <w:rPr>
                <w:rFonts w:eastAsia="Calibri"/>
                <w:lang w:eastAsia="en-US"/>
              </w:rPr>
              <w:t> </w:t>
            </w:r>
            <w:r w:rsidR="00B73AA6" w:rsidRPr="00BB6651">
              <w:rPr>
                <w:rFonts w:eastAsia="Calibri"/>
                <w:lang w:eastAsia="en-US"/>
              </w:rPr>
              <w:t>0</w:t>
            </w:r>
            <w:r w:rsidR="00933294" w:rsidRPr="00BB6651">
              <w:rPr>
                <w:rFonts w:eastAsia="Calibri"/>
                <w:lang w:eastAsia="en-US"/>
              </w:rPr>
              <w:t>00</w:t>
            </w:r>
            <w:r w:rsidR="00CD0CC4">
              <w:rPr>
                <w:rFonts w:eastAsia="Calibri"/>
                <w:lang w:eastAsia="en-US"/>
              </w:rPr>
              <w:t xml:space="preserve"> тенге</w:t>
            </w:r>
          </w:p>
          <w:p w:rsidR="00CD0CC4" w:rsidRPr="00BB6651" w:rsidRDefault="00810A85" w:rsidP="00E1577E">
            <w:pPr>
              <w:tabs>
                <w:tab w:val="left" w:pos="8222"/>
              </w:tabs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13</w:t>
            </w:r>
            <w:r w:rsidR="00CD0CC4">
              <w:rPr>
                <w:rFonts w:eastAsia="Calibri"/>
                <w:lang w:eastAsia="en-US"/>
              </w:rPr>
              <w:t>000 тг и 4-х разовое питание 5000 тг. Лечение оплачивается после консультации врача (прием врача 7200 тг)</w:t>
            </w:r>
          </w:p>
        </w:tc>
      </w:tr>
      <w:tr w:rsidR="00933294" w:rsidRPr="00BB6651" w:rsidTr="00E1577E">
        <w:tc>
          <w:tcPr>
            <w:tcW w:w="3681" w:type="dxa"/>
            <w:shd w:val="clear" w:color="auto" w:fill="auto"/>
          </w:tcPr>
          <w:p w:rsidR="00CD0CC4" w:rsidRDefault="00CD0CC4" w:rsidP="00CD0CC4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Стандартный </w:t>
            </w:r>
            <w:r w:rsidR="00B73AA6" w:rsidRPr="00BB6651">
              <w:rPr>
                <w:rFonts w:eastAsia="Calibri"/>
                <w:lang w:eastAsia="en-US"/>
              </w:rPr>
              <w:t>2-х местный</w:t>
            </w:r>
          </w:p>
          <w:p w:rsidR="00CD0CC4" w:rsidRDefault="00B73AA6" w:rsidP="00CD0CC4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>№</w:t>
            </w:r>
            <w:r w:rsidR="00933294" w:rsidRPr="00BB6651">
              <w:rPr>
                <w:rFonts w:eastAsia="Calibri"/>
                <w:lang w:eastAsia="en-US"/>
              </w:rPr>
              <w:t>603,604,607,608,610,611,613,</w:t>
            </w:r>
          </w:p>
          <w:p w:rsidR="00933294" w:rsidRPr="00BB6651" w:rsidRDefault="00933294" w:rsidP="00CD0CC4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 xml:space="preserve">615,616,619,620 </w:t>
            </w:r>
          </w:p>
        </w:tc>
        <w:tc>
          <w:tcPr>
            <w:tcW w:w="3544" w:type="dxa"/>
            <w:shd w:val="clear" w:color="auto" w:fill="auto"/>
          </w:tcPr>
          <w:p w:rsidR="00933294" w:rsidRPr="00BB6651" w:rsidRDefault="008B5808" w:rsidP="00E1577E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D0CC4">
              <w:rPr>
                <w:rFonts w:eastAsia="Calibri"/>
                <w:lang w:eastAsia="en-US"/>
              </w:rPr>
              <w:t xml:space="preserve">-комната: 2 односпальные кровати, </w:t>
            </w:r>
            <w:r w:rsidR="00933294" w:rsidRPr="00BB6651">
              <w:rPr>
                <w:rFonts w:eastAsia="Calibri"/>
                <w:lang w:eastAsia="en-US"/>
              </w:rPr>
              <w:t xml:space="preserve">кондиционер, </w:t>
            </w:r>
            <w:r w:rsidR="00CD0CC4">
              <w:rPr>
                <w:rFonts w:eastAsia="Calibri"/>
                <w:lang w:eastAsia="en-US"/>
              </w:rPr>
              <w:t>теле</w:t>
            </w:r>
            <w:r w:rsidR="00933294" w:rsidRPr="00BB6651">
              <w:rPr>
                <w:rFonts w:eastAsia="Calibri"/>
                <w:lang w:eastAsia="en-US"/>
              </w:rPr>
              <w:t xml:space="preserve">визор, холодильник, </w:t>
            </w:r>
            <w:r w:rsidR="00CD0CC4">
              <w:rPr>
                <w:rFonts w:eastAsia="Calibri"/>
                <w:lang w:eastAsia="en-US"/>
              </w:rPr>
              <w:t xml:space="preserve">прикроватная тумба, </w:t>
            </w:r>
            <w:r w:rsidR="00CD0CC4" w:rsidRPr="00BB6651">
              <w:rPr>
                <w:rFonts w:eastAsia="Calibri"/>
                <w:lang w:eastAsia="en-US"/>
              </w:rPr>
              <w:t xml:space="preserve"> </w:t>
            </w:r>
            <w:r w:rsidR="00CD0CC4">
              <w:rPr>
                <w:rFonts w:eastAsia="Calibri"/>
                <w:lang w:eastAsia="en-US"/>
              </w:rPr>
              <w:t xml:space="preserve">журнальный стол, макияжный стол, стул, </w:t>
            </w:r>
            <w:r w:rsidR="00933294" w:rsidRPr="00BB6651">
              <w:rPr>
                <w:rFonts w:eastAsia="Calibri"/>
                <w:lang w:eastAsia="en-US"/>
              </w:rPr>
              <w:t>душ, санузел</w:t>
            </w:r>
          </w:p>
        </w:tc>
        <w:tc>
          <w:tcPr>
            <w:tcW w:w="2693" w:type="dxa"/>
            <w:shd w:val="clear" w:color="auto" w:fill="auto"/>
          </w:tcPr>
          <w:p w:rsidR="00933294" w:rsidRDefault="00B73AA6" w:rsidP="00BF110C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>1</w:t>
            </w:r>
            <w:r w:rsidR="00810A85">
              <w:rPr>
                <w:rFonts w:eastAsia="Calibri"/>
                <w:lang w:eastAsia="en-US"/>
              </w:rPr>
              <w:t>7</w:t>
            </w:r>
            <w:r w:rsidR="00911847">
              <w:rPr>
                <w:rFonts w:eastAsia="Calibri"/>
                <w:lang w:eastAsia="en-US"/>
              </w:rPr>
              <w:t> </w:t>
            </w:r>
            <w:r w:rsidR="00933294" w:rsidRPr="00BB6651">
              <w:rPr>
                <w:rFonts w:eastAsia="Calibri"/>
                <w:lang w:eastAsia="en-US"/>
              </w:rPr>
              <w:t>000</w:t>
            </w:r>
            <w:r w:rsidR="00911847">
              <w:rPr>
                <w:rFonts w:eastAsia="Calibri"/>
                <w:lang w:eastAsia="en-US"/>
              </w:rPr>
              <w:t xml:space="preserve"> тенге</w:t>
            </w:r>
          </w:p>
          <w:p w:rsidR="00933294" w:rsidRPr="00BB6651" w:rsidRDefault="00911847" w:rsidP="00810A85">
            <w:pPr>
              <w:tabs>
                <w:tab w:val="left" w:pos="8222"/>
              </w:tabs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</w:t>
            </w:r>
            <w:r w:rsidR="00810A8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000 тг и 4-х разовое питание 5000 тг. Лечение оплачивается после консультации врача (прием врача 7200 тг)</w:t>
            </w:r>
          </w:p>
        </w:tc>
      </w:tr>
    </w:tbl>
    <w:p w:rsidR="00380699" w:rsidRDefault="00380699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380699" w:rsidRDefault="00380699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380699" w:rsidRDefault="00380699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</w:t>
      </w:r>
    </w:p>
    <w:p w:rsidR="00175DC4" w:rsidRDefault="00380699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</w:p>
    <w:p w:rsidR="0042783C" w:rsidRDefault="0042783C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810A85" w:rsidRDefault="00810A85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810A85" w:rsidRDefault="00810A85" w:rsidP="006E4ACB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810A85" w:rsidRPr="004B6F87" w:rsidRDefault="00810A85" w:rsidP="00810A85">
      <w:pPr>
        <w:tabs>
          <w:tab w:val="left" w:pos="8222"/>
        </w:tabs>
        <w:spacing w:after="200" w:line="276" w:lineRule="auto"/>
        <w:ind w:left="426" w:hanging="426"/>
        <w:jc w:val="center"/>
        <w:rPr>
          <w:rFonts w:eastAsia="Calibri"/>
          <w:b/>
          <w:sz w:val="28"/>
          <w:szCs w:val="22"/>
          <w:lang w:eastAsia="en-US"/>
        </w:rPr>
      </w:pPr>
      <w:r w:rsidRPr="004B6F87">
        <w:rPr>
          <w:rFonts w:eastAsia="Calibri"/>
          <w:b/>
          <w:sz w:val="28"/>
          <w:szCs w:val="22"/>
          <w:lang w:eastAsia="en-US"/>
        </w:rPr>
        <w:lastRenderedPageBreak/>
        <w:t>Прайс-лист</w:t>
      </w:r>
    </w:p>
    <w:p w:rsidR="00810A85" w:rsidRPr="00BB6651" w:rsidRDefault="00810A85" w:rsidP="00810A85">
      <w:pPr>
        <w:tabs>
          <w:tab w:val="left" w:pos="8222"/>
        </w:tabs>
        <w:spacing w:after="200" w:line="276" w:lineRule="auto"/>
        <w:ind w:left="426" w:hanging="426"/>
        <w:rPr>
          <w:rFonts w:eastAsia="Calibri"/>
          <w:b/>
          <w:lang w:eastAsia="en-US"/>
        </w:rPr>
      </w:pPr>
      <w:r w:rsidRPr="00BB6651">
        <w:rPr>
          <w:rFonts w:eastAsia="Calibri"/>
          <w:b/>
          <w:lang w:eastAsia="en-US"/>
        </w:rPr>
        <w:t>6-ой этаж</w:t>
      </w:r>
      <w:r w:rsidRPr="00BB6651">
        <w:rPr>
          <w:rFonts w:eastAsia="Calibri"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996"/>
        <w:gridCol w:w="3334"/>
      </w:tblGrid>
      <w:tr w:rsidR="00810A85" w:rsidRPr="00BB6651" w:rsidTr="00AC4102">
        <w:trPr>
          <w:trHeight w:val="513"/>
        </w:trPr>
        <w:tc>
          <w:tcPr>
            <w:tcW w:w="3681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BB6651">
              <w:rPr>
                <w:rFonts w:eastAsia="Calibri"/>
                <w:b/>
                <w:lang w:eastAsia="en-US"/>
              </w:rPr>
              <w:t>Категория комнаты</w:t>
            </w:r>
          </w:p>
        </w:tc>
        <w:tc>
          <w:tcPr>
            <w:tcW w:w="3544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BB6651">
              <w:rPr>
                <w:rFonts w:eastAsia="Calibri"/>
                <w:b/>
                <w:lang w:eastAsia="en-US"/>
              </w:rPr>
              <w:t>Описание</w:t>
            </w:r>
          </w:p>
        </w:tc>
        <w:tc>
          <w:tcPr>
            <w:tcW w:w="2693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3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Койка мест н</w:t>
            </w:r>
            <w:r w:rsidRPr="00BB6651">
              <w:rPr>
                <w:rFonts w:eastAsia="Calibri"/>
                <w:b/>
                <w:lang w:eastAsia="en-US"/>
              </w:rPr>
              <w:t xml:space="preserve">а 1-го человека в тенге 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3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Июнь,июль,август,сентябрь</w:t>
            </w:r>
          </w:p>
        </w:tc>
      </w:tr>
      <w:tr w:rsidR="00810A85" w:rsidRPr="00BB6651" w:rsidTr="00AC4102">
        <w:tc>
          <w:tcPr>
            <w:tcW w:w="3681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Люкс с видом на море</w:t>
            </w:r>
          </w:p>
          <w:p w:rsidR="00810A85" w:rsidRPr="00BB6651" w:rsidRDefault="00810A85" w:rsidP="00AC4102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617</w:t>
            </w:r>
          </w:p>
        </w:tc>
        <w:tc>
          <w:tcPr>
            <w:tcW w:w="3544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2-комнаты: </w:t>
            </w:r>
            <w:r w:rsidRPr="00BB6651">
              <w:rPr>
                <w:rFonts w:eastAsia="Calibri"/>
                <w:lang w:eastAsia="en-US"/>
              </w:rPr>
              <w:t xml:space="preserve">гостиная, спальная, </w:t>
            </w:r>
            <w:r>
              <w:rPr>
                <w:rFonts w:eastAsia="Calibri"/>
                <w:lang w:eastAsia="en-US"/>
              </w:rPr>
              <w:t xml:space="preserve">Кровать двух спальная, </w:t>
            </w:r>
            <w:r w:rsidRPr="00BB6651">
              <w:rPr>
                <w:rFonts w:eastAsia="Calibri"/>
                <w:lang w:eastAsia="en-US"/>
              </w:rPr>
              <w:t>кондиционер, телевизор, холодильник</w:t>
            </w:r>
            <w:r>
              <w:rPr>
                <w:rFonts w:eastAsia="Calibri"/>
                <w:lang w:eastAsia="en-US"/>
              </w:rPr>
              <w:t>,</w:t>
            </w:r>
            <w:r w:rsidRPr="00BB6651">
              <w:rPr>
                <w:rFonts w:eastAsia="Calibri"/>
                <w:lang w:eastAsia="en-US"/>
              </w:rPr>
              <w:t xml:space="preserve"> мягкий уголок, 2-журнальных столика, макияжный стол, стул, </w:t>
            </w:r>
            <w:r>
              <w:rPr>
                <w:rFonts w:eastAsia="Calibri"/>
                <w:lang w:eastAsia="en-US"/>
              </w:rPr>
              <w:t xml:space="preserve">          </w:t>
            </w:r>
            <w:r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2-прикроватные тумбы, </w:t>
            </w:r>
            <w:r w:rsidRPr="00BB6651">
              <w:rPr>
                <w:rFonts w:eastAsia="Calibri"/>
                <w:lang w:eastAsia="en-US"/>
              </w:rPr>
              <w:t>ванна, санузел</w:t>
            </w:r>
          </w:p>
        </w:tc>
        <w:tc>
          <w:tcPr>
            <w:tcW w:w="2693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ind w:left="-10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</w:t>
            </w:r>
            <w:r w:rsidRPr="00BB6651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тенге входит проживание 20 000 тг и 4-х разовое питание 5000 тг.  Лечение оплачивается после консультации врача (прием врача 7200 тг)</w:t>
            </w:r>
          </w:p>
        </w:tc>
      </w:tr>
      <w:tr w:rsidR="00810A85" w:rsidRPr="00BB6651" w:rsidTr="00AC4102">
        <w:tc>
          <w:tcPr>
            <w:tcW w:w="3681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Полулюкс с видом на море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BB6651">
              <w:rPr>
                <w:rFonts w:eastAsia="Calibri"/>
                <w:lang w:eastAsia="en-US"/>
              </w:rPr>
              <w:t>605,606</w:t>
            </w:r>
            <w:r>
              <w:rPr>
                <w:rFonts w:eastAsia="Calibri"/>
                <w:lang w:eastAsia="en-US"/>
              </w:rPr>
              <w:t>,609,612,614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2-комнаты:</w:t>
            </w:r>
            <w:r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             </w:t>
            </w:r>
            <w:r w:rsidRPr="00BB6651">
              <w:rPr>
                <w:rFonts w:eastAsia="Calibri"/>
                <w:lang w:eastAsia="en-US"/>
              </w:rPr>
              <w:t xml:space="preserve"> гостиная, спальная,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кровать двух спальная, </w:t>
            </w:r>
            <w:r w:rsidRPr="00BB6651">
              <w:rPr>
                <w:rFonts w:eastAsia="Calibri"/>
                <w:lang w:eastAsia="en-US"/>
              </w:rPr>
              <w:t>кондиционер, телевизор, холодильник, мягкий уголок,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6651">
              <w:rPr>
                <w:rFonts w:eastAsia="Calibri"/>
                <w:lang w:eastAsia="en-US"/>
              </w:rPr>
              <w:t>2-журнальных столик</w:t>
            </w:r>
            <w:r>
              <w:rPr>
                <w:rFonts w:eastAsia="Calibri"/>
                <w:lang w:eastAsia="en-US"/>
              </w:rPr>
              <w:t>ов</w:t>
            </w:r>
            <w:r w:rsidRPr="00BB6651">
              <w:rPr>
                <w:rFonts w:eastAsia="Calibri"/>
                <w:lang w:eastAsia="en-US"/>
              </w:rPr>
              <w:t xml:space="preserve">, макияжный стол, стул,  </w:t>
            </w:r>
            <w:r>
              <w:rPr>
                <w:rFonts w:eastAsia="Calibri"/>
                <w:lang w:eastAsia="en-US"/>
              </w:rPr>
              <w:t xml:space="preserve">2 </w:t>
            </w:r>
            <w:r w:rsidRPr="00BB6651">
              <w:rPr>
                <w:rFonts w:eastAsia="Calibri"/>
                <w:lang w:eastAsia="en-US"/>
              </w:rPr>
              <w:t>прикроватн</w:t>
            </w:r>
            <w:r>
              <w:rPr>
                <w:rFonts w:eastAsia="Calibri"/>
                <w:lang w:eastAsia="en-US"/>
              </w:rPr>
              <w:t>ые тумбы</w:t>
            </w:r>
            <w:r w:rsidRPr="00BB6651">
              <w:rPr>
                <w:rFonts w:eastAsia="Calibri"/>
                <w:lang w:eastAsia="en-US"/>
              </w:rPr>
              <w:t>, ванна, санузел.</w:t>
            </w:r>
          </w:p>
        </w:tc>
        <w:tc>
          <w:tcPr>
            <w:tcW w:w="2693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23 </w:t>
            </w:r>
            <w:r w:rsidRPr="00BB6651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тенге</w:t>
            </w:r>
          </w:p>
          <w:p w:rsidR="00810A85" w:rsidRPr="00BB6651" w:rsidRDefault="00810A85" w:rsidP="00AC4102">
            <w:pPr>
              <w:tabs>
                <w:tab w:val="left" w:pos="822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18 000 тг, 4-х разовое питание 5000 тг.</w:t>
            </w:r>
          </w:p>
          <w:p w:rsidR="00810A85" w:rsidRPr="00BB6651" w:rsidRDefault="00810A85" w:rsidP="00AC4102">
            <w:pPr>
              <w:tabs>
                <w:tab w:val="left" w:pos="822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Лечение оплачивается после консультации врача (прием врача 7200 тг)</w:t>
            </w:r>
          </w:p>
        </w:tc>
      </w:tr>
      <w:tr w:rsidR="00810A85" w:rsidRPr="00BB6651" w:rsidTr="00AC4102">
        <w:tc>
          <w:tcPr>
            <w:tcW w:w="3681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Стандарт 1-местный с видом на море </w:t>
            </w:r>
            <w:r w:rsidRPr="00BB6651">
              <w:rPr>
                <w:rFonts w:eastAsia="Calibri"/>
                <w:lang w:eastAsia="en-US"/>
              </w:rPr>
              <w:t>№60</w:t>
            </w:r>
            <w:r>
              <w:rPr>
                <w:rFonts w:eastAsia="Calibri"/>
                <w:lang w:eastAsia="en-US"/>
              </w:rPr>
              <w:t>1</w:t>
            </w:r>
            <w:r w:rsidRPr="00BB665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602,618,621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1-комната:   кровать односпальный,</w:t>
            </w:r>
            <w:r w:rsidRPr="00BB6651">
              <w:rPr>
                <w:rFonts w:eastAsia="Calibri"/>
                <w:lang w:eastAsia="en-US"/>
              </w:rPr>
              <w:t xml:space="preserve"> кондиционер, телевизор, холодильник,</w:t>
            </w:r>
            <w:r>
              <w:rPr>
                <w:rFonts w:eastAsia="Calibri"/>
                <w:lang w:eastAsia="en-US"/>
              </w:rPr>
              <w:t xml:space="preserve"> прикроватная тумба, </w:t>
            </w:r>
            <w:r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журнальный стол, </w:t>
            </w:r>
            <w:r w:rsidRPr="00BB6651">
              <w:rPr>
                <w:rFonts w:eastAsia="Calibri"/>
                <w:lang w:eastAsia="en-US"/>
              </w:rPr>
              <w:t xml:space="preserve">стул, </w:t>
            </w:r>
            <w:r>
              <w:rPr>
                <w:rFonts w:eastAsia="Calibri"/>
                <w:lang w:eastAsia="en-US"/>
              </w:rPr>
              <w:t>душ</w:t>
            </w:r>
            <w:r w:rsidRPr="00BB6651">
              <w:rPr>
                <w:rFonts w:eastAsia="Calibri"/>
                <w:lang w:eastAsia="en-US"/>
              </w:rPr>
              <w:t>, санузел</w:t>
            </w:r>
          </w:p>
        </w:tc>
        <w:tc>
          <w:tcPr>
            <w:tcW w:w="2693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</w:t>
            </w:r>
            <w:r w:rsidRPr="00BB6651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тенге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15000 тг и 4-х разовое питание 5000 тг. Лечение оплачивается после консультации врача (прием врача 7200 тг)</w:t>
            </w:r>
          </w:p>
        </w:tc>
      </w:tr>
      <w:tr w:rsidR="00810A85" w:rsidRPr="00BB6651" w:rsidTr="00AC4102">
        <w:tc>
          <w:tcPr>
            <w:tcW w:w="3681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Стандартный </w:t>
            </w:r>
            <w:r w:rsidRPr="00BB6651">
              <w:rPr>
                <w:rFonts w:eastAsia="Calibri"/>
                <w:lang w:eastAsia="en-US"/>
              </w:rPr>
              <w:t>2-х местный</w:t>
            </w:r>
          </w:p>
          <w:p w:rsidR="00810A85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>№603,604,607,608,610,611,613,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426" w:hanging="426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 xml:space="preserve">615,616,619,620 </w:t>
            </w:r>
          </w:p>
        </w:tc>
        <w:tc>
          <w:tcPr>
            <w:tcW w:w="3544" w:type="dxa"/>
            <w:shd w:val="clear" w:color="auto" w:fill="auto"/>
          </w:tcPr>
          <w:p w:rsidR="00810A85" w:rsidRPr="00BB6651" w:rsidRDefault="00810A85" w:rsidP="00AC4102">
            <w:pPr>
              <w:tabs>
                <w:tab w:val="left" w:pos="8222"/>
              </w:tabs>
              <w:spacing w:line="276" w:lineRule="auto"/>
              <w:ind w:left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1-комната: 2 односпальные кровати, </w:t>
            </w:r>
            <w:r w:rsidRPr="00BB6651">
              <w:rPr>
                <w:rFonts w:eastAsia="Calibri"/>
                <w:lang w:eastAsia="en-US"/>
              </w:rPr>
              <w:t xml:space="preserve">кондиционер, </w:t>
            </w:r>
            <w:r>
              <w:rPr>
                <w:rFonts w:eastAsia="Calibri"/>
                <w:lang w:eastAsia="en-US"/>
              </w:rPr>
              <w:t>теле</w:t>
            </w:r>
            <w:r w:rsidRPr="00BB6651">
              <w:rPr>
                <w:rFonts w:eastAsia="Calibri"/>
                <w:lang w:eastAsia="en-US"/>
              </w:rPr>
              <w:t xml:space="preserve">визор, холодильник, </w:t>
            </w:r>
            <w:r>
              <w:rPr>
                <w:rFonts w:eastAsia="Calibri"/>
                <w:lang w:eastAsia="en-US"/>
              </w:rPr>
              <w:t xml:space="preserve">прикроватная тумба, </w:t>
            </w:r>
            <w:r w:rsidRPr="00BB66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журнальный стол, макияжный стол, стул, </w:t>
            </w:r>
            <w:r w:rsidRPr="00BB6651">
              <w:rPr>
                <w:rFonts w:eastAsia="Calibri"/>
                <w:lang w:eastAsia="en-US"/>
              </w:rPr>
              <w:t>душ, санузел</w:t>
            </w:r>
          </w:p>
        </w:tc>
        <w:tc>
          <w:tcPr>
            <w:tcW w:w="2693" w:type="dxa"/>
            <w:shd w:val="clear" w:color="auto" w:fill="auto"/>
          </w:tcPr>
          <w:p w:rsidR="00810A85" w:rsidRDefault="00810A85" w:rsidP="00AC4102">
            <w:pPr>
              <w:tabs>
                <w:tab w:val="left" w:pos="8222"/>
              </w:tabs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BB66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8 </w:t>
            </w:r>
            <w:r w:rsidRPr="00BB6651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тенге</w:t>
            </w:r>
          </w:p>
          <w:p w:rsidR="00810A85" w:rsidRPr="00BB6651" w:rsidRDefault="00810A85" w:rsidP="00AC4102">
            <w:pPr>
              <w:tabs>
                <w:tab w:val="left" w:pos="8222"/>
              </w:tabs>
              <w:ind w:left="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Входит проживание 13000 тг и 4-х разовое питание 5000 тг. Лечение оплачивается после консультации врача (прием врача 7200 тг)</w:t>
            </w:r>
          </w:p>
        </w:tc>
      </w:tr>
    </w:tbl>
    <w:p w:rsidR="00810A85" w:rsidRDefault="00810A85" w:rsidP="00810A85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810A85" w:rsidRDefault="00810A85" w:rsidP="00810A85">
      <w:pPr>
        <w:tabs>
          <w:tab w:val="left" w:pos="8222"/>
        </w:tabs>
        <w:spacing w:after="200" w:line="276" w:lineRule="auto"/>
        <w:rPr>
          <w:rFonts w:eastAsia="Calibri"/>
          <w:b/>
          <w:lang w:eastAsia="en-US"/>
        </w:rPr>
      </w:pPr>
    </w:p>
    <w:p w:rsidR="00810A85" w:rsidRDefault="00810A85" w:rsidP="0042783C">
      <w:pPr>
        <w:tabs>
          <w:tab w:val="left" w:pos="8222"/>
        </w:tabs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810A85" w:rsidRDefault="00810A85" w:rsidP="0042783C">
      <w:pPr>
        <w:tabs>
          <w:tab w:val="left" w:pos="8222"/>
        </w:tabs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EA53AC" w:rsidRDefault="00EA53AC" w:rsidP="0042783C">
      <w:pPr>
        <w:tabs>
          <w:tab w:val="left" w:pos="8222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lang w:eastAsia="en-US"/>
        </w:rPr>
        <w:lastRenderedPageBreak/>
        <w:t xml:space="preserve">РАСЧЕТНОЕ ВРЕМЯ:  Заезд – 12:00  </w:t>
      </w:r>
      <w:r w:rsidR="00380699" w:rsidRPr="00EA53AC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>Выезд – 12:00</w:t>
      </w:r>
    </w:p>
    <w:p w:rsidR="00EA53AC" w:rsidRPr="00EA53AC" w:rsidRDefault="00EA53AC" w:rsidP="0042783C">
      <w:pPr>
        <w:tabs>
          <w:tab w:val="left" w:pos="822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Прайс-лист</w:t>
      </w:r>
    </w:p>
    <w:p w:rsidR="00933294" w:rsidRPr="006E4ACB" w:rsidRDefault="00933294" w:rsidP="0042783C">
      <w:pPr>
        <w:tabs>
          <w:tab w:val="left" w:pos="8222"/>
        </w:tabs>
        <w:spacing w:after="200" w:line="276" w:lineRule="auto"/>
        <w:jc w:val="center"/>
        <w:rPr>
          <w:rFonts w:eastAsia="Calibri"/>
          <w:lang w:eastAsia="en-US"/>
        </w:rPr>
      </w:pPr>
      <w:r w:rsidRPr="006E4ACB">
        <w:rPr>
          <w:rFonts w:eastAsia="Calibri"/>
          <w:b/>
          <w:lang w:eastAsia="en-US"/>
        </w:rPr>
        <w:t>5-ый этаж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2233"/>
      </w:tblGrid>
      <w:tr w:rsidR="00933294" w:rsidRPr="006E4ACB" w:rsidTr="00EA53AC">
        <w:trPr>
          <w:trHeight w:val="514"/>
        </w:trPr>
        <w:tc>
          <w:tcPr>
            <w:tcW w:w="294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6E4ACB">
              <w:rPr>
                <w:rFonts w:eastAsia="Calibri"/>
                <w:b/>
                <w:lang w:eastAsia="en-US"/>
              </w:rPr>
              <w:t>Категория комнаты</w:t>
            </w:r>
          </w:p>
        </w:tc>
        <w:tc>
          <w:tcPr>
            <w:tcW w:w="4395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6E4ACB">
              <w:rPr>
                <w:rFonts w:eastAsia="Calibri"/>
                <w:b/>
                <w:lang w:eastAsia="en-US"/>
              </w:rPr>
              <w:t>Описание</w:t>
            </w:r>
          </w:p>
        </w:tc>
        <w:tc>
          <w:tcPr>
            <w:tcW w:w="223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6E4ACB">
              <w:rPr>
                <w:rFonts w:eastAsia="Calibri"/>
                <w:b/>
                <w:lang w:eastAsia="en-US"/>
              </w:rPr>
              <w:t>На 1-го человека</w:t>
            </w:r>
          </w:p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6E4ACB">
              <w:rPr>
                <w:rFonts w:eastAsia="Calibri"/>
                <w:b/>
                <w:lang w:eastAsia="en-US"/>
              </w:rPr>
              <w:t>в тенге</w:t>
            </w:r>
          </w:p>
        </w:tc>
      </w:tr>
      <w:tr w:rsidR="00933294" w:rsidRPr="006E4ACB" w:rsidTr="00EA53AC">
        <w:trPr>
          <w:trHeight w:val="804"/>
        </w:trPr>
        <w:tc>
          <w:tcPr>
            <w:tcW w:w="294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2-х местный №№ 504-505,509-510,511-512,513-514,516-517</w:t>
            </w:r>
          </w:p>
        </w:tc>
        <w:tc>
          <w:tcPr>
            <w:tcW w:w="4395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2-кровати одноместные,  прикроватные тумбы, телевизор, холодильник, кондиционер, душ, санузел</w:t>
            </w:r>
          </w:p>
        </w:tc>
        <w:tc>
          <w:tcPr>
            <w:tcW w:w="223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  <w:tr w:rsidR="00933294" w:rsidRPr="006E4ACB" w:rsidTr="00EA53AC">
        <w:trPr>
          <w:trHeight w:val="91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4-х местный №№ 501, 502, 503, 506, 507, 508, 515,518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4-кровати одноместные,  прикроватные тумбы, телевизор, холодильник, кондиционер, душ, санузел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  <w:tr w:rsidR="008B5808" w:rsidRPr="006E4ACB" w:rsidTr="00EA53AC">
        <w:trPr>
          <w:trHeight w:val="603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8B5808" w:rsidRPr="008B5808" w:rsidRDefault="008B5808" w:rsidP="00BF110C">
            <w:pPr>
              <w:ind w:left="426" w:hanging="426"/>
              <w:rPr>
                <w:rFonts w:eastAsia="Calibri"/>
                <w:b/>
                <w:lang w:eastAsia="en-US"/>
              </w:rPr>
            </w:pPr>
            <w:r w:rsidRPr="00380699">
              <w:rPr>
                <w:rFonts w:eastAsia="Calibri"/>
                <w:bdr w:val="single" w:sz="4" w:space="0" w:color="auto"/>
                <w:lang w:eastAsia="en-US"/>
              </w:rPr>
              <w:t xml:space="preserve">                                       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380699" w:rsidRDefault="00380699" w:rsidP="00BF110C">
            <w:pPr>
              <w:ind w:left="426" w:hanging="426"/>
              <w:rPr>
                <w:rFonts w:eastAsia="Calibri"/>
                <w:b/>
                <w:lang w:eastAsia="en-US"/>
              </w:rPr>
            </w:pPr>
          </w:p>
          <w:p w:rsidR="00380699" w:rsidRPr="008B5808" w:rsidRDefault="008B5808" w:rsidP="0042783C">
            <w:pPr>
              <w:jc w:val="center"/>
              <w:rPr>
                <w:rFonts w:eastAsia="Calibri"/>
                <w:b/>
                <w:lang w:eastAsia="en-US"/>
              </w:rPr>
            </w:pPr>
            <w:r w:rsidRPr="008B5808">
              <w:rPr>
                <w:rFonts w:eastAsia="Calibri"/>
                <w:b/>
                <w:lang w:eastAsia="en-US"/>
              </w:rPr>
              <w:t>4-ый этаж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:rsidR="008B5808" w:rsidRPr="006E4ACB" w:rsidRDefault="008B5808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</w:p>
        </w:tc>
      </w:tr>
      <w:tr w:rsidR="00933294" w:rsidRPr="006E4ACB" w:rsidTr="00EA53AC">
        <w:trPr>
          <w:trHeight w:val="1049"/>
        </w:trPr>
        <w:tc>
          <w:tcPr>
            <w:tcW w:w="2943" w:type="dxa"/>
            <w:shd w:val="clear" w:color="auto" w:fill="auto"/>
          </w:tcPr>
          <w:p w:rsidR="00933294" w:rsidRPr="006E4ACB" w:rsidRDefault="00933294" w:rsidP="008B5808">
            <w:pPr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2-х местный</w:t>
            </w:r>
          </w:p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№№ 401-402, 403-404, 405-406,407-408, 409-410, 411-412, 413-414, 415-416, 417-418, 419-420, 422-423</w:t>
            </w:r>
          </w:p>
        </w:tc>
        <w:tc>
          <w:tcPr>
            <w:tcW w:w="4395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2-кровати одноместные,  прикроватные тумбы, телевизор, холодильник, кондиционер, душ, санузел</w:t>
            </w:r>
          </w:p>
        </w:tc>
        <w:tc>
          <w:tcPr>
            <w:tcW w:w="223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  <w:tr w:rsidR="00933294" w:rsidRPr="006E4ACB" w:rsidTr="00EA53AC">
        <w:trPr>
          <w:trHeight w:val="88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42783C" w:rsidP="00BF110C">
            <w:pPr>
              <w:ind w:left="426" w:hanging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4-х местный </w:t>
            </w:r>
            <w:r w:rsidR="00933294" w:rsidRPr="006E4ACB">
              <w:rPr>
                <w:rFonts w:eastAsia="Calibri"/>
                <w:lang w:eastAsia="en-US"/>
              </w:rPr>
              <w:t xml:space="preserve">№ 421, 424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4-кровати одноместные,  прикроватные тумбы, телевизор, холодильник, кондиционер, душ, санузел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  <w:tr w:rsidR="00380699" w:rsidRPr="006E4ACB" w:rsidTr="00EA53AC">
        <w:trPr>
          <w:trHeight w:val="549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380699" w:rsidRPr="006E4ACB" w:rsidRDefault="00380699" w:rsidP="00BF110C">
            <w:pPr>
              <w:ind w:left="426" w:hanging="426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380699" w:rsidRDefault="00380699" w:rsidP="00BF110C">
            <w:pPr>
              <w:ind w:left="426" w:hanging="426"/>
              <w:rPr>
                <w:rFonts w:eastAsia="Calibri"/>
                <w:b/>
                <w:lang w:eastAsia="en-US"/>
              </w:rPr>
            </w:pPr>
          </w:p>
          <w:p w:rsidR="00380699" w:rsidRPr="00380699" w:rsidRDefault="00380699" w:rsidP="0042783C">
            <w:pPr>
              <w:ind w:left="426" w:hanging="426"/>
              <w:jc w:val="center"/>
              <w:rPr>
                <w:rFonts w:eastAsia="Calibri"/>
                <w:b/>
                <w:lang w:eastAsia="en-US"/>
              </w:rPr>
            </w:pPr>
            <w:r w:rsidRPr="00380699">
              <w:rPr>
                <w:rFonts w:eastAsia="Calibri"/>
                <w:b/>
                <w:lang w:eastAsia="en-US"/>
              </w:rPr>
              <w:t>3-ий этаж</w:t>
            </w: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:rsidR="00380699" w:rsidRPr="006E4ACB" w:rsidRDefault="00380699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</w:p>
        </w:tc>
      </w:tr>
      <w:tr w:rsidR="00933294" w:rsidRPr="006E4ACB" w:rsidTr="00EA53AC">
        <w:trPr>
          <w:trHeight w:val="1717"/>
        </w:trPr>
        <w:tc>
          <w:tcPr>
            <w:tcW w:w="2943" w:type="dxa"/>
            <w:shd w:val="clear" w:color="auto" w:fill="auto"/>
          </w:tcPr>
          <w:p w:rsidR="00933294" w:rsidRPr="006E4ACB" w:rsidRDefault="00933294" w:rsidP="008B5808">
            <w:pPr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-2-х местный</w:t>
            </w:r>
          </w:p>
          <w:p w:rsidR="00933294" w:rsidRPr="00380699" w:rsidRDefault="00933294" w:rsidP="0042783C">
            <w:pPr>
              <w:ind w:left="59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 xml:space="preserve">303-304,305-306,307-308, 309-310,311-312,313-314, 315-316, 317-318, 319-320, 321-322, 323-324, </w:t>
            </w:r>
          </w:p>
        </w:tc>
        <w:tc>
          <w:tcPr>
            <w:tcW w:w="4395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2-кровати одноместные,  прикроватные тумбы, телевизор, холодильник, душ, санузел</w:t>
            </w:r>
          </w:p>
        </w:tc>
        <w:tc>
          <w:tcPr>
            <w:tcW w:w="223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  <w:tr w:rsidR="00933294" w:rsidRPr="006E4ACB" w:rsidTr="00EA53AC">
        <w:trPr>
          <w:trHeight w:val="888"/>
        </w:trPr>
        <w:tc>
          <w:tcPr>
            <w:tcW w:w="294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 xml:space="preserve">4-х местный №№ 325, 326 </w:t>
            </w:r>
          </w:p>
        </w:tc>
        <w:tc>
          <w:tcPr>
            <w:tcW w:w="4395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4-кровати одноместные,  прикроватные тумбы, телевизор, холодильник, кондиционер, душ, санузел</w:t>
            </w:r>
          </w:p>
        </w:tc>
        <w:tc>
          <w:tcPr>
            <w:tcW w:w="2233" w:type="dxa"/>
            <w:shd w:val="clear" w:color="auto" w:fill="auto"/>
          </w:tcPr>
          <w:p w:rsidR="00933294" w:rsidRPr="006E4ACB" w:rsidRDefault="00933294" w:rsidP="00BF110C">
            <w:pPr>
              <w:ind w:left="426" w:hanging="426"/>
              <w:jc w:val="center"/>
              <w:rPr>
                <w:rFonts w:eastAsia="Calibri"/>
                <w:lang w:eastAsia="en-US"/>
              </w:rPr>
            </w:pPr>
            <w:r w:rsidRPr="006E4ACB">
              <w:rPr>
                <w:rFonts w:eastAsia="Calibri"/>
                <w:lang w:eastAsia="en-US"/>
              </w:rPr>
              <w:t>15000</w:t>
            </w:r>
          </w:p>
        </w:tc>
      </w:tr>
    </w:tbl>
    <w:p w:rsidR="00B06798" w:rsidRPr="00EA53AC" w:rsidRDefault="00B06798"/>
    <w:p w:rsidR="006E4ACB" w:rsidRPr="00EA53AC" w:rsidRDefault="006E4ACB" w:rsidP="006E4ACB">
      <w:pPr>
        <w:ind w:left="-142"/>
        <w:rPr>
          <w:b/>
        </w:rPr>
      </w:pPr>
      <w:r w:rsidRPr="00EA53AC">
        <w:rPr>
          <w:b/>
        </w:rPr>
        <w:t>Примечание:</w:t>
      </w:r>
    </w:p>
    <w:p w:rsidR="006E4ACB" w:rsidRPr="00EA53AC" w:rsidRDefault="006E4ACB" w:rsidP="006E4ACB">
      <w:pPr>
        <w:ind w:left="-142"/>
        <w:rPr>
          <w:b/>
        </w:rPr>
      </w:pPr>
      <w:r w:rsidRPr="00EA53AC">
        <w:rPr>
          <w:b/>
        </w:rPr>
        <w:t>В стоимость проживания включено:</w:t>
      </w:r>
      <w:r w:rsidR="0042783C">
        <w:rPr>
          <w:b/>
        </w:rPr>
        <w:t xml:space="preserve"> из расчета на одни сутки</w:t>
      </w:r>
    </w:p>
    <w:p w:rsidR="00BB6651" w:rsidRDefault="0042783C" w:rsidP="0042783C">
      <w:pPr>
        <w:pStyle w:val="ab"/>
        <w:numPr>
          <w:ilvl w:val="0"/>
          <w:numId w:val="1"/>
        </w:numPr>
      </w:pPr>
      <w:r>
        <w:t>Проживание  (8000 тг)</w:t>
      </w:r>
    </w:p>
    <w:p w:rsidR="0042783C" w:rsidRDefault="0042783C" w:rsidP="0042783C">
      <w:pPr>
        <w:pStyle w:val="ab"/>
        <w:numPr>
          <w:ilvl w:val="0"/>
          <w:numId w:val="1"/>
        </w:numPr>
      </w:pPr>
      <w:r>
        <w:t>4-х разное диетическое питание (5000 тг)</w:t>
      </w:r>
    </w:p>
    <w:p w:rsidR="0042783C" w:rsidRDefault="0042783C" w:rsidP="0042783C">
      <w:pPr>
        <w:pStyle w:val="ab"/>
        <w:numPr>
          <w:ilvl w:val="0"/>
          <w:numId w:val="1"/>
        </w:numPr>
      </w:pPr>
      <w:r>
        <w:t xml:space="preserve">Осмотр, консультация врача и лечение (2000 тг)  </w:t>
      </w:r>
    </w:p>
    <w:p w:rsidR="004F1B08" w:rsidRDefault="004F1B08" w:rsidP="004F1B08">
      <w:pPr>
        <w:ind w:left="-142"/>
      </w:pPr>
      <w:r>
        <w:t xml:space="preserve">  - </w:t>
      </w:r>
      <w:r w:rsidR="0042783C">
        <w:t>минеральные ванны</w:t>
      </w:r>
    </w:p>
    <w:p w:rsidR="0042783C" w:rsidRDefault="0042783C" w:rsidP="004F1B08">
      <w:pPr>
        <w:ind w:left="-142"/>
      </w:pPr>
      <w:r>
        <w:t xml:space="preserve">  - парафинотерапия</w:t>
      </w:r>
    </w:p>
    <w:p w:rsidR="0042783C" w:rsidRDefault="0042783C" w:rsidP="004F1B08">
      <w:pPr>
        <w:ind w:left="-142"/>
      </w:pPr>
      <w:r>
        <w:t xml:space="preserve">  - физиотерапия</w:t>
      </w:r>
    </w:p>
    <w:p w:rsidR="0042783C" w:rsidRDefault="0042783C" w:rsidP="004F1B08">
      <w:pPr>
        <w:ind w:left="-142"/>
        <w:rPr>
          <w:lang w:val="en-US"/>
        </w:rPr>
      </w:pPr>
      <w:r>
        <w:t xml:space="preserve">  - </w:t>
      </w:r>
      <w:r>
        <w:rPr>
          <w:lang w:val="en-US"/>
        </w:rPr>
        <w:t>WI</w:t>
      </w:r>
      <w:r w:rsidRPr="0042783C">
        <w:t xml:space="preserve"> – </w:t>
      </w:r>
      <w:r>
        <w:rPr>
          <w:lang w:val="en-US"/>
        </w:rPr>
        <w:t>FI</w:t>
      </w:r>
    </w:p>
    <w:p w:rsidR="00810A85" w:rsidRDefault="00810A85" w:rsidP="004F1B08">
      <w:pPr>
        <w:ind w:left="-142"/>
        <w:rPr>
          <w:lang w:val="en-US"/>
        </w:rPr>
      </w:pPr>
    </w:p>
    <w:p w:rsidR="00810A85" w:rsidRDefault="00810A85" w:rsidP="004F1B08">
      <w:pPr>
        <w:ind w:left="-142"/>
        <w:rPr>
          <w:lang w:val="en-US"/>
        </w:rPr>
      </w:pPr>
    </w:p>
    <w:p w:rsidR="00810A85" w:rsidRPr="0042783C" w:rsidRDefault="00810A85" w:rsidP="004F1B08">
      <w:pPr>
        <w:ind w:left="-142"/>
      </w:pPr>
    </w:p>
    <w:p w:rsidR="0042783C" w:rsidRDefault="0042783C" w:rsidP="004F1B08">
      <w:pPr>
        <w:ind w:left="-142"/>
      </w:pPr>
    </w:p>
    <w:p w:rsidR="0042783C" w:rsidRDefault="0042783C" w:rsidP="004F1B08">
      <w:pPr>
        <w:ind w:left="-142"/>
      </w:pPr>
    </w:p>
    <w:p w:rsidR="0042783C" w:rsidRPr="0042783C" w:rsidRDefault="0042783C" w:rsidP="004F1B08">
      <w:pPr>
        <w:ind w:left="-142"/>
      </w:pPr>
    </w:p>
    <w:p w:rsidR="004F1B08" w:rsidRDefault="004F1B08" w:rsidP="004F1B08">
      <w:pPr>
        <w:ind w:left="-142"/>
        <w:rPr>
          <w:b/>
        </w:rPr>
      </w:pPr>
      <w:r>
        <w:rPr>
          <w:b/>
        </w:rPr>
        <w:lastRenderedPageBreak/>
        <w:t xml:space="preserve">                         </w:t>
      </w:r>
      <w:r w:rsidRPr="004F1B08">
        <w:rPr>
          <w:b/>
        </w:rPr>
        <w:t xml:space="preserve">  </w:t>
      </w:r>
      <w:r>
        <w:rPr>
          <w:b/>
        </w:rPr>
        <w:t xml:space="preserve">    </w:t>
      </w:r>
      <w:r w:rsidRPr="004F1B08">
        <w:rPr>
          <w:b/>
        </w:rPr>
        <w:t xml:space="preserve"> </w:t>
      </w:r>
    </w:p>
    <w:p w:rsidR="004F1B08" w:rsidRPr="004F1B08" w:rsidRDefault="004F1B08" w:rsidP="005D3BFB">
      <w:pPr>
        <w:ind w:left="-142"/>
        <w:jc w:val="center"/>
        <w:rPr>
          <w:b/>
          <w:sz w:val="36"/>
          <w:szCs w:val="36"/>
        </w:rPr>
      </w:pPr>
      <w:r w:rsidRPr="004F1B08">
        <w:rPr>
          <w:b/>
          <w:sz w:val="36"/>
          <w:szCs w:val="36"/>
        </w:rPr>
        <w:t>Условия  бронирования и заселения:</w:t>
      </w:r>
    </w:p>
    <w:p w:rsidR="004F1B08" w:rsidRDefault="004F1B08" w:rsidP="004F1B08">
      <w:pPr>
        <w:spacing w:line="360" w:lineRule="auto"/>
        <w:ind w:left="-142"/>
      </w:pPr>
    </w:p>
    <w:p w:rsidR="004F1B08" w:rsidRDefault="004F1B08" w:rsidP="004F1B08">
      <w:pPr>
        <w:spacing w:line="360" w:lineRule="auto"/>
        <w:ind w:left="-142"/>
      </w:pPr>
    </w:p>
    <w:p w:rsidR="004F1B08" w:rsidRPr="004F1B08" w:rsidRDefault="004F1B08" w:rsidP="004F1B08">
      <w:pPr>
        <w:spacing w:line="360" w:lineRule="auto"/>
        <w:ind w:left="-142"/>
      </w:pPr>
      <w:r w:rsidRPr="004F1B08">
        <w:t>Выписка санаторно-курортной платы и проведение санаторно-курортного лечения разрешена лицам, сроком проживания от 3 суток и выше.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При заселении обязательства санатор-курортная карта или следующие заключения: общий анализ крови и мочи, сахар крови, боихимический анализ крови, флюрография легких.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Возрастные ограничения до 80 лет при условии самостоятельного передвижения и самообслуживания. Старше 80 лет при ограничении двигательных функции принимаются в сопровождении родственников.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 xml:space="preserve">  Дети до 18 лет принимаются в сопровождении взрослых. Детям старше 3 лет дополнительно предоставление койко-места по прейскуранту. 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При расчете стоимости – питание или лечение не снимается. Может быть снято лечение с дополнительно проживающих лиц (не занимающих койко-места).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При досрочном выезде из санатория, по инициативе клиента выкупившего путевку за наличный расчет – возврат оставшейся стоимости  производится за минусом 30%.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 xml:space="preserve">    При бронировании частными лицами мест на летний период: июнь, июль, август установлена предоплата в размере 50% от общей стоимости путевки 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При отказе от брони по ряду причин, установлен процент возврата от суммы предоплаты в следующем   размере: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 xml:space="preserve">- за 15 календарных дней до даты заезда сумма предоплаты возвращается полностью; 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>- от 10 до 15 календарных дней до даты заезда сумма предоплаты возвращается за минусом 20 %;</w:t>
      </w:r>
    </w:p>
    <w:p w:rsidR="004F1B08" w:rsidRPr="004F1B08" w:rsidRDefault="004F1B08" w:rsidP="004F1B08">
      <w:pPr>
        <w:spacing w:line="360" w:lineRule="auto"/>
        <w:ind w:left="-142"/>
      </w:pPr>
      <w:r w:rsidRPr="004F1B08">
        <w:t xml:space="preserve">- от 5 до 10 календарных дней до даты заезда сумма предоплаты возвращается за минусом 50 %,  </w:t>
      </w:r>
    </w:p>
    <w:p w:rsidR="004F1B08" w:rsidRDefault="004F1B08" w:rsidP="004F1B08">
      <w:pPr>
        <w:spacing w:line="360" w:lineRule="auto"/>
        <w:ind w:left="-142"/>
      </w:pPr>
      <w:r w:rsidRPr="004F1B08">
        <w:t xml:space="preserve">- от 1 до 5 календарных дней до даты заезда сумма предоплаты не  возвращается. </w:t>
      </w:r>
    </w:p>
    <w:p w:rsidR="00D5251C" w:rsidRPr="00D5251C" w:rsidRDefault="00D5251C" w:rsidP="00D5251C">
      <w:pPr>
        <w:spacing w:line="360" w:lineRule="auto"/>
        <w:ind w:left="-142"/>
      </w:pPr>
      <w:r w:rsidRPr="00D5251C">
        <w:t>- при групповом заселении + 100% предоплате 5 человек скидка до 10%</w:t>
      </w:r>
    </w:p>
    <w:p w:rsidR="00D5251C" w:rsidRPr="00D5251C" w:rsidRDefault="00D5251C" w:rsidP="00D5251C">
      <w:pPr>
        <w:spacing w:line="360" w:lineRule="auto"/>
        <w:ind w:left="-142"/>
      </w:pPr>
      <w:r w:rsidRPr="00D5251C">
        <w:t>- свыше 15 человек до 15%</w:t>
      </w:r>
    </w:p>
    <w:p w:rsidR="004F1B08" w:rsidRPr="004F1B08" w:rsidRDefault="00D5251C" w:rsidP="00D5251C">
      <w:pPr>
        <w:spacing w:line="360" w:lineRule="auto"/>
        <w:ind w:left="-142"/>
      </w:pPr>
      <w:r w:rsidRPr="00D5251C">
        <w:t xml:space="preserve">- 100 и выше (компании) до 20% </w:t>
      </w:r>
      <w:r>
        <w:t xml:space="preserve">                                                                                                        </w:t>
      </w:r>
      <w:r w:rsidR="004F1B08" w:rsidRPr="004F1B08">
        <w:t>По согласованию с потенциальным клиентом  дата заезда может быть перенесена на другой срок, при наличии свободных мест, до конца текущего года.</w:t>
      </w:r>
    </w:p>
    <w:p w:rsidR="00175DC4" w:rsidRPr="004F1B08" w:rsidRDefault="00175DC4" w:rsidP="006E4ACB">
      <w:pPr>
        <w:ind w:left="-142"/>
      </w:pPr>
    </w:p>
    <w:p w:rsidR="004F1B08" w:rsidRPr="004F1B08" w:rsidRDefault="00175DC4" w:rsidP="006E4ACB">
      <w:pPr>
        <w:ind w:left="-142"/>
        <w:rPr>
          <w:b/>
        </w:rPr>
      </w:pPr>
      <w:r w:rsidRPr="004F1B08">
        <w:rPr>
          <w:b/>
        </w:rPr>
        <w:t xml:space="preserve">                          </w:t>
      </w:r>
    </w:p>
    <w:p w:rsidR="004F1B08" w:rsidRPr="004F1B08" w:rsidRDefault="004F1B08" w:rsidP="006E4ACB">
      <w:pPr>
        <w:ind w:left="-142"/>
        <w:rPr>
          <w:b/>
        </w:rPr>
      </w:pPr>
    </w:p>
    <w:p w:rsidR="004F1B08" w:rsidRPr="004F1B08" w:rsidRDefault="004F1B08" w:rsidP="006E4ACB">
      <w:pPr>
        <w:ind w:left="-142"/>
        <w:rPr>
          <w:b/>
        </w:rPr>
      </w:pPr>
    </w:p>
    <w:p w:rsidR="00C8089B" w:rsidRDefault="006C63A3" w:rsidP="006C6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8089B" w:rsidRDefault="00C8089B" w:rsidP="006C63A3">
      <w:pPr>
        <w:rPr>
          <w:b/>
          <w:sz w:val="28"/>
          <w:szCs w:val="28"/>
        </w:rPr>
      </w:pPr>
    </w:p>
    <w:p w:rsidR="00C8089B" w:rsidRDefault="00C8089B" w:rsidP="006C63A3">
      <w:pPr>
        <w:rPr>
          <w:b/>
          <w:sz w:val="28"/>
          <w:szCs w:val="28"/>
        </w:rPr>
      </w:pPr>
    </w:p>
    <w:p w:rsidR="006C63A3" w:rsidRDefault="00C8089B" w:rsidP="006C63A3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                                                                              </w:t>
      </w:r>
    </w:p>
    <w:p w:rsidR="00C8089B" w:rsidRPr="00EA47DD" w:rsidRDefault="00EA47DD" w:rsidP="00C8089B">
      <w:pPr>
        <w:ind w:left="7080"/>
        <w:rPr>
          <w:b/>
        </w:rPr>
      </w:pPr>
      <w:r>
        <w:rPr>
          <w:b/>
        </w:rPr>
        <w:t xml:space="preserve">  </w:t>
      </w:r>
      <w:r w:rsidR="00C8089B" w:rsidRPr="00EA47DD">
        <w:rPr>
          <w:b/>
        </w:rPr>
        <w:t xml:space="preserve">«Утверждаю»   </w:t>
      </w:r>
    </w:p>
    <w:p w:rsidR="00C8089B" w:rsidRPr="00EA47DD" w:rsidRDefault="00C8089B" w:rsidP="00C8089B">
      <w:pPr>
        <w:ind w:left="4956" w:firstLine="708"/>
        <w:rPr>
          <w:b/>
        </w:rPr>
      </w:pPr>
      <w:r w:rsidRPr="00EA47DD">
        <w:rPr>
          <w:b/>
        </w:rPr>
        <w:t xml:space="preserve">         Директор ТОО «РЦ «Шипагер»</w:t>
      </w:r>
    </w:p>
    <w:p w:rsidR="00C8089B" w:rsidRPr="00EA47DD" w:rsidRDefault="00C8089B" w:rsidP="00C8089B">
      <w:pPr>
        <w:ind w:left="4956" w:firstLine="708"/>
        <w:rPr>
          <w:b/>
        </w:rPr>
      </w:pPr>
      <w:r w:rsidRPr="00EA47DD">
        <w:rPr>
          <w:b/>
        </w:rPr>
        <w:t xml:space="preserve">         ____________Г.И.Жаксимбетова</w:t>
      </w:r>
    </w:p>
    <w:p w:rsidR="00C8089B" w:rsidRPr="00EA47DD" w:rsidRDefault="00C8089B" w:rsidP="00C8089B">
      <w:pPr>
        <w:ind w:left="-142"/>
      </w:pPr>
      <w:r w:rsidRPr="00EA47DD">
        <w:rPr>
          <w:b/>
        </w:rPr>
        <w:t xml:space="preserve">       </w:t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</w:r>
      <w:r w:rsidRPr="00EA47DD">
        <w:rPr>
          <w:b/>
        </w:rPr>
        <w:tab/>
        <w:t xml:space="preserve">        01.04.2019 г.                                      </w:t>
      </w:r>
    </w:p>
    <w:p w:rsidR="00C8089B" w:rsidRPr="00EA47DD" w:rsidRDefault="00C8089B" w:rsidP="00C8089B">
      <w:pPr>
        <w:jc w:val="center"/>
        <w:rPr>
          <w:b/>
          <w:sz w:val="28"/>
          <w:szCs w:val="28"/>
        </w:rPr>
      </w:pPr>
      <w:r w:rsidRPr="00EA47DD">
        <w:rPr>
          <w:b/>
          <w:sz w:val="28"/>
          <w:szCs w:val="28"/>
        </w:rPr>
        <w:t xml:space="preserve">ПРЕЙСКУРАНТ </w:t>
      </w:r>
    </w:p>
    <w:p w:rsidR="00C8089B" w:rsidRPr="00EA47DD" w:rsidRDefault="00C8089B" w:rsidP="00C8089B">
      <w:pPr>
        <w:jc w:val="center"/>
        <w:rPr>
          <w:b/>
          <w:sz w:val="28"/>
          <w:szCs w:val="28"/>
        </w:rPr>
      </w:pPr>
      <w:r w:rsidRPr="00EA47DD">
        <w:rPr>
          <w:b/>
          <w:sz w:val="28"/>
          <w:szCs w:val="28"/>
        </w:rPr>
        <w:t>действующих цен на медицинские услуги</w:t>
      </w:r>
    </w:p>
    <w:p w:rsidR="00EA47DD" w:rsidRPr="00ED6817" w:rsidRDefault="00EA47DD" w:rsidP="00C8089B">
      <w:pPr>
        <w:jc w:val="center"/>
        <w:rPr>
          <w:b/>
        </w:rPr>
      </w:pP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407"/>
        <w:gridCol w:w="6360"/>
        <w:gridCol w:w="1401"/>
        <w:gridCol w:w="1471"/>
      </w:tblGrid>
      <w:tr w:rsidR="009E7ADB" w:rsidRPr="004D13CF" w:rsidTr="00EA47DD">
        <w:trPr>
          <w:trHeight w:val="705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b/>
                <w:sz w:val="19"/>
                <w:szCs w:val="19"/>
              </w:rPr>
            </w:pPr>
            <w:r w:rsidRPr="004D13CF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483DB4">
            <w:pPr>
              <w:jc w:val="center"/>
              <w:rPr>
                <w:b/>
              </w:rPr>
            </w:pPr>
            <w:r w:rsidRPr="00EA47DD">
              <w:rPr>
                <w:b/>
              </w:rPr>
              <w:t>Наименование процедур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483DB4">
            <w:pPr>
              <w:jc w:val="center"/>
              <w:rPr>
                <w:b/>
              </w:rPr>
            </w:pPr>
            <w:r w:rsidRPr="00EA47DD">
              <w:rPr>
                <w:b/>
              </w:rPr>
              <w:t>Стоимость услуг</w:t>
            </w:r>
          </w:p>
          <w:p w:rsidR="0087492B" w:rsidRPr="00EA47DD" w:rsidRDefault="0087492B" w:rsidP="00483DB4">
            <w:pPr>
              <w:jc w:val="center"/>
              <w:rPr>
                <w:b/>
              </w:rPr>
            </w:pPr>
            <w:r w:rsidRPr="00EA47DD">
              <w:rPr>
                <w:b/>
              </w:rPr>
              <w:t xml:space="preserve"> (в тенге)</w:t>
            </w:r>
          </w:p>
        </w:tc>
        <w:tc>
          <w:tcPr>
            <w:tcW w:w="1471" w:type="dxa"/>
          </w:tcPr>
          <w:p w:rsidR="0087492B" w:rsidRPr="00EA47DD" w:rsidRDefault="0087492B" w:rsidP="00483DB4">
            <w:pPr>
              <w:jc w:val="center"/>
              <w:rPr>
                <w:b/>
              </w:rPr>
            </w:pPr>
            <w:r w:rsidRPr="00EA47DD">
              <w:rPr>
                <w:b/>
              </w:rPr>
              <w:t>Время процедуры (минутах)</w:t>
            </w:r>
          </w:p>
        </w:tc>
      </w:tr>
      <w:tr w:rsidR="0087492B" w:rsidRPr="004D13CF" w:rsidTr="00EA47DD">
        <w:trPr>
          <w:trHeight w:val="341"/>
        </w:trPr>
        <w:tc>
          <w:tcPr>
            <w:tcW w:w="8168" w:type="dxa"/>
            <w:gridSpan w:val="3"/>
            <w:vAlign w:val="center"/>
          </w:tcPr>
          <w:p w:rsidR="0087492B" w:rsidRPr="00EA47DD" w:rsidRDefault="0087492B" w:rsidP="00E24B07">
            <w:pPr>
              <w:rPr>
                <w:b/>
              </w:rPr>
            </w:pPr>
            <w:r w:rsidRPr="00EA47DD">
              <w:rPr>
                <w:b/>
              </w:rPr>
              <w:t xml:space="preserve">                                                Водные процедуры </w:t>
            </w:r>
          </w:p>
        </w:tc>
        <w:tc>
          <w:tcPr>
            <w:tcW w:w="1471" w:type="dxa"/>
          </w:tcPr>
          <w:p w:rsidR="0087492B" w:rsidRPr="00EA47DD" w:rsidRDefault="0087492B" w:rsidP="00483DB4">
            <w:pPr>
              <w:rPr>
                <w:b/>
              </w:rPr>
            </w:pP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 xml:space="preserve">1 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Ванны минеральные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15-20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Душ  Шарко (лечебный)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5-7</w:t>
            </w:r>
          </w:p>
        </w:tc>
      </w:tr>
      <w:tr w:rsidR="009E7ADB" w:rsidRPr="004D13CF" w:rsidTr="00EA47DD">
        <w:trPr>
          <w:trHeight w:val="297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3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 xml:space="preserve">Душ Шарко (антицеллюлитный) 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61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4D13CF" w:rsidRDefault="0087492B" w:rsidP="00483DB4">
            <w:pPr>
              <w:rPr>
                <w:b/>
                <w:sz w:val="19"/>
                <w:szCs w:val="19"/>
              </w:rPr>
            </w:pPr>
          </w:p>
        </w:tc>
        <w:tc>
          <w:tcPr>
            <w:tcW w:w="6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  <w:r w:rsidRPr="00EA47DD">
              <w:rPr>
                <w:b/>
              </w:rPr>
              <w:t xml:space="preserve">                                       Теплолечение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  <w:tc>
          <w:tcPr>
            <w:tcW w:w="1471" w:type="dxa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</w:tr>
      <w:tr w:rsidR="009E7ADB" w:rsidRPr="004D13CF" w:rsidTr="00EA47DD">
        <w:trPr>
          <w:trHeight w:val="29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C82F7A" w:rsidRDefault="0087492B" w:rsidP="00483D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Парафиновые (озокеритовые) аппликации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9E7ADB" w:rsidRPr="004D13CF" w:rsidTr="00EA47DD">
        <w:trPr>
          <w:trHeight w:val="2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Default="0087492B" w:rsidP="00483D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Тепловой   мат  «НУГА - БЕСТ»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</w:t>
            </w:r>
            <w:r w:rsidR="00EA47DD" w:rsidRPr="00EA47DD">
              <w:t>5</w:t>
            </w:r>
            <w:r w:rsidRPr="00EA47DD">
              <w:t>00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9E7ADB" w:rsidRPr="004D13CF" w:rsidTr="00EA47DD">
        <w:trPr>
          <w:trHeight w:val="273"/>
        </w:trPr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2B" w:rsidRDefault="0087492B" w:rsidP="00483DB4">
            <w:pPr>
              <w:rPr>
                <w:b/>
                <w:sz w:val="19"/>
                <w:szCs w:val="19"/>
              </w:rPr>
            </w:pPr>
          </w:p>
          <w:p w:rsidR="0087492B" w:rsidRPr="004D13CF" w:rsidRDefault="0087492B" w:rsidP="00483DB4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  <w:r w:rsidRPr="00EA47DD">
              <w:rPr>
                <w:b/>
              </w:rPr>
              <w:t xml:space="preserve">                                       Электропроцедуры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  <w:tc>
          <w:tcPr>
            <w:tcW w:w="1471" w:type="dxa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Ингаляция</w:t>
            </w:r>
            <w:r w:rsidR="00EA47DD" w:rsidRPr="00EA47DD">
              <w:t xml:space="preserve"> с препаратами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</w:t>
            </w:r>
            <w:r w:rsidR="00EA47DD" w:rsidRPr="00EA47DD">
              <w:t>5</w:t>
            </w:r>
            <w:r w:rsidRPr="00EA47DD">
              <w:t>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Электрофорез</w:t>
            </w:r>
            <w:r w:rsidR="00EA47DD" w:rsidRPr="00EA47DD">
              <w:t xml:space="preserve"> без препаратов 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3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СМТ (синусоидальные модулированные токи)</w:t>
            </w:r>
            <w:r w:rsidR="00EA47DD" w:rsidRPr="00EA47DD">
              <w:t xml:space="preserve"> – терапия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4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Дарсонвализация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5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УФО (ультрафиолетовое  облучение)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7</w:t>
            </w:r>
          </w:p>
        </w:tc>
      </w:tr>
      <w:tr w:rsidR="009E7ADB" w:rsidRPr="004D13CF" w:rsidTr="00EA47DD"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6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B12325">
            <w:pPr>
              <w:pStyle w:val="aa"/>
            </w:pPr>
            <w:r w:rsidRPr="00EA47DD">
              <w:t xml:space="preserve">УВЧ </w:t>
            </w:r>
            <w:r w:rsidR="00B12325" w:rsidRPr="00EA47DD">
              <w:t>(ультравысокие частоты)</w:t>
            </w:r>
            <w:r w:rsidR="00B12325">
              <w:t xml:space="preserve"> </w:t>
            </w:r>
            <w:r w:rsidRPr="00EA47DD">
              <w:t xml:space="preserve">– терапия  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5-15</w:t>
            </w:r>
          </w:p>
        </w:tc>
      </w:tr>
      <w:tr w:rsidR="009E7ADB" w:rsidRPr="004D13CF" w:rsidTr="00EA47DD">
        <w:trPr>
          <w:trHeight w:val="233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7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Магнито-терапия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87492B" w:rsidRPr="004D13CF" w:rsidTr="00EA47DD">
        <w:trPr>
          <w:trHeight w:val="359"/>
        </w:trPr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87492B" w:rsidRDefault="0087492B" w:rsidP="00483DB4">
            <w:pPr>
              <w:rPr>
                <w:b/>
                <w:sz w:val="19"/>
                <w:szCs w:val="19"/>
              </w:rPr>
            </w:pPr>
          </w:p>
          <w:p w:rsidR="0087492B" w:rsidRPr="004D13CF" w:rsidRDefault="0087492B" w:rsidP="00483DB4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  <w:r w:rsidRPr="00EA47DD">
              <w:rPr>
                <w:b/>
              </w:rPr>
              <w:t xml:space="preserve">                                      Массажные процедуры</w:t>
            </w:r>
          </w:p>
        </w:tc>
        <w:tc>
          <w:tcPr>
            <w:tcW w:w="1471" w:type="dxa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</w:tr>
      <w:tr w:rsidR="009E7ADB" w:rsidRPr="004D13CF" w:rsidTr="00EA47DD">
        <w:trPr>
          <w:trHeight w:val="183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Массаж детский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2000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9E7ADB" w:rsidRPr="004D13CF" w:rsidTr="00EA47DD">
        <w:trPr>
          <w:trHeight w:val="188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ЛФК детский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rPr>
          <w:trHeight w:val="205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3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Общий массаж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9000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60</w:t>
            </w:r>
          </w:p>
        </w:tc>
      </w:tr>
      <w:tr w:rsidR="009E7ADB" w:rsidRPr="004D13CF" w:rsidTr="00EA47DD">
        <w:trPr>
          <w:trHeight w:val="182"/>
        </w:trPr>
        <w:tc>
          <w:tcPr>
            <w:tcW w:w="407" w:type="dxa"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4</w:t>
            </w:r>
          </w:p>
        </w:tc>
        <w:tc>
          <w:tcPr>
            <w:tcW w:w="6360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Массаж: суставов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32"/>
        </w:trPr>
        <w:tc>
          <w:tcPr>
            <w:tcW w:w="407" w:type="dxa"/>
            <w:vMerge w:val="restart"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5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головы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rPr>
          <w:trHeight w:val="203"/>
        </w:trPr>
        <w:tc>
          <w:tcPr>
            <w:tcW w:w="407" w:type="dxa"/>
            <w:vMerge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лица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51"/>
        </w:trPr>
        <w:tc>
          <w:tcPr>
            <w:tcW w:w="407" w:type="dxa"/>
            <w:vMerge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спины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06"/>
        </w:trPr>
        <w:tc>
          <w:tcPr>
            <w:tcW w:w="407" w:type="dxa"/>
            <w:vMerge/>
            <w:vAlign w:val="center"/>
          </w:tcPr>
          <w:p w:rsidR="0087492B" w:rsidRPr="004D13CF" w:rsidRDefault="0087492B" w:rsidP="00483DB4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воротниковой зоны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45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верхней конечности и плеча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192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 xml:space="preserve">- нижней конечности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9E7ADB" w:rsidRPr="004D13CF" w:rsidTr="00EA47DD">
        <w:trPr>
          <w:trHeight w:val="231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мышц передней брюшной стенки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20</w:t>
            </w:r>
          </w:p>
        </w:tc>
      </w:tr>
      <w:tr w:rsidR="009E7ADB" w:rsidRPr="004D13CF" w:rsidTr="00EA47DD">
        <w:trPr>
          <w:trHeight w:val="223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области позвоночника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2000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10</w:t>
            </w:r>
          </w:p>
        </w:tc>
      </w:tr>
      <w:tr w:rsidR="009E7ADB" w:rsidRPr="004D13CF" w:rsidTr="00EA47DD">
        <w:trPr>
          <w:trHeight w:val="221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поясницы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15</w:t>
            </w:r>
          </w:p>
        </w:tc>
      </w:tr>
      <w:tr w:rsidR="009E7ADB" w:rsidRPr="004D13CF" w:rsidTr="00EA47DD">
        <w:trPr>
          <w:trHeight w:val="258"/>
        </w:trPr>
        <w:tc>
          <w:tcPr>
            <w:tcW w:w="407" w:type="dxa"/>
            <w:vMerge/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- антицеллюлитный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6000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7492B" w:rsidRPr="00EA47DD" w:rsidRDefault="0087492B" w:rsidP="00EA47DD">
            <w:pPr>
              <w:pStyle w:val="aa"/>
            </w:pPr>
            <w:r w:rsidRPr="00EA47DD">
              <w:t>40</w:t>
            </w:r>
          </w:p>
        </w:tc>
      </w:tr>
      <w:tr w:rsidR="0087492B" w:rsidRPr="004D13CF" w:rsidTr="00EA47DD">
        <w:trPr>
          <w:trHeight w:val="295"/>
        </w:trPr>
        <w:tc>
          <w:tcPr>
            <w:tcW w:w="8168" w:type="dxa"/>
            <w:gridSpan w:val="3"/>
            <w:vAlign w:val="center"/>
          </w:tcPr>
          <w:p w:rsidR="0087492B" w:rsidRDefault="0087492B" w:rsidP="00EA47DD">
            <w:pPr>
              <w:pStyle w:val="aa"/>
              <w:rPr>
                <w:b/>
              </w:rPr>
            </w:pPr>
            <w:r w:rsidRPr="00EA47DD">
              <w:rPr>
                <w:b/>
              </w:rPr>
              <w:t xml:space="preserve">                                            Бишофит</w:t>
            </w:r>
          </w:p>
          <w:p w:rsidR="00B12325" w:rsidRPr="00EA47DD" w:rsidRDefault="00B12325" w:rsidP="00EA47DD">
            <w:pPr>
              <w:pStyle w:val="aa"/>
              <w:rPr>
                <w:b/>
              </w:rPr>
            </w:pPr>
          </w:p>
        </w:tc>
        <w:tc>
          <w:tcPr>
            <w:tcW w:w="1471" w:type="dxa"/>
          </w:tcPr>
          <w:p w:rsidR="0087492B" w:rsidRPr="00EA47DD" w:rsidRDefault="0087492B" w:rsidP="00EA47DD">
            <w:pPr>
              <w:pStyle w:val="aa"/>
              <w:rPr>
                <w:b/>
              </w:rPr>
            </w:pPr>
          </w:p>
        </w:tc>
      </w:tr>
      <w:tr w:rsidR="009E7ADB" w:rsidRPr="004D13CF" w:rsidTr="00EA47DD">
        <w:trPr>
          <w:trHeight w:val="255"/>
        </w:trPr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87492B" w:rsidRPr="004D13CF" w:rsidRDefault="0087492B" w:rsidP="00161A2F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 xml:space="preserve">Электрофорез с бишофитом (форез гель) </w:t>
            </w:r>
          </w:p>
        </w:tc>
        <w:tc>
          <w:tcPr>
            <w:tcW w:w="140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2000</w:t>
            </w:r>
          </w:p>
        </w:tc>
        <w:tc>
          <w:tcPr>
            <w:tcW w:w="1471" w:type="dxa"/>
            <w:vAlign w:val="center"/>
          </w:tcPr>
          <w:p w:rsidR="0087492B" w:rsidRPr="00EA47DD" w:rsidRDefault="0087492B" w:rsidP="00EA47DD">
            <w:pPr>
              <w:pStyle w:val="aa"/>
            </w:pPr>
            <w:r w:rsidRPr="00EA47DD">
              <w:t>10-20</w:t>
            </w:r>
          </w:p>
        </w:tc>
      </w:tr>
      <w:tr w:rsidR="005704E4" w:rsidRPr="004D13CF" w:rsidTr="00EA47DD">
        <w:trPr>
          <w:trHeight w:val="255"/>
        </w:trPr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left w:val="single" w:sz="4" w:space="0" w:color="auto"/>
            </w:tcBorders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 xml:space="preserve">Электрофорез с корепазимом 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10-15</w:t>
            </w:r>
          </w:p>
        </w:tc>
      </w:tr>
      <w:tr w:rsidR="005704E4" w:rsidRPr="004D13CF" w:rsidTr="00EA47DD">
        <w:tc>
          <w:tcPr>
            <w:tcW w:w="407" w:type="dxa"/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Аппликации с бишофитом в области крупных суставов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1500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20</w:t>
            </w:r>
          </w:p>
        </w:tc>
      </w:tr>
      <w:tr w:rsidR="005704E4" w:rsidRPr="004D13CF" w:rsidTr="00EA47DD">
        <w:trPr>
          <w:trHeight w:val="219"/>
        </w:trPr>
        <w:tc>
          <w:tcPr>
            <w:tcW w:w="407" w:type="dxa"/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360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Минеральные ванны с бишофитом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2500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15</w:t>
            </w:r>
          </w:p>
        </w:tc>
      </w:tr>
      <w:tr w:rsidR="005704E4" w:rsidRPr="004D13CF" w:rsidTr="00EA47DD">
        <w:tc>
          <w:tcPr>
            <w:tcW w:w="407" w:type="dxa"/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Кедровая бочка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3000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20</w:t>
            </w:r>
          </w:p>
        </w:tc>
      </w:tr>
      <w:tr w:rsidR="005704E4" w:rsidRPr="004D13CF" w:rsidTr="00EA47DD">
        <w:trPr>
          <w:trHeight w:val="203"/>
        </w:trPr>
        <w:tc>
          <w:tcPr>
            <w:tcW w:w="407" w:type="dxa"/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 xml:space="preserve">Кишечное орошение </w:t>
            </w:r>
          </w:p>
        </w:tc>
        <w:tc>
          <w:tcPr>
            <w:tcW w:w="1401" w:type="dxa"/>
            <w:vAlign w:val="center"/>
          </w:tcPr>
          <w:p w:rsidR="005704E4" w:rsidRPr="00EA47DD" w:rsidRDefault="00EA47DD" w:rsidP="00EA47DD">
            <w:pPr>
              <w:pStyle w:val="aa"/>
            </w:pPr>
            <w:r w:rsidRPr="00EA47DD">
              <w:t>5</w:t>
            </w:r>
            <w:r w:rsidR="005704E4" w:rsidRPr="00EA47DD">
              <w:t>000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30</w:t>
            </w:r>
          </w:p>
        </w:tc>
      </w:tr>
      <w:tr w:rsidR="005704E4" w:rsidRPr="004D13CF" w:rsidTr="00EA47DD">
        <w:tc>
          <w:tcPr>
            <w:tcW w:w="407" w:type="dxa"/>
            <w:vAlign w:val="center"/>
          </w:tcPr>
          <w:p w:rsidR="005704E4" w:rsidRPr="004D13CF" w:rsidRDefault="005704E4" w:rsidP="005704E4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vAlign w:val="center"/>
          </w:tcPr>
          <w:p w:rsidR="00EA47DD" w:rsidRDefault="005704E4" w:rsidP="00EA47DD">
            <w:pPr>
              <w:pStyle w:val="aa"/>
              <w:rPr>
                <w:b/>
              </w:rPr>
            </w:pPr>
            <w:r w:rsidRPr="00EA47DD">
              <w:rPr>
                <w:b/>
              </w:rPr>
              <w:t xml:space="preserve">                                           </w:t>
            </w:r>
          </w:p>
          <w:p w:rsidR="00EA47DD" w:rsidRDefault="00592C1B" w:rsidP="00EA47DD">
            <w:pPr>
              <w:pStyle w:val="aa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5704E4" w:rsidRPr="00EA47DD" w:rsidRDefault="005704E4" w:rsidP="00EA47DD">
            <w:pPr>
              <w:pStyle w:val="aa"/>
              <w:jc w:val="center"/>
            </w:pPr>
            <w:r w:rsidRPr="00EA47DD">
              <w:rPr>
                <w:b/>
              </w:rPr>
              <w:t>Инъекция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</w:p>
        </w:tc>
        <w:tc>
          <w:tcPr>
            <w:tcW w:w="1471" w:type="dxa"/>
          </w:tcPr>
          <w:p w:rsidR="005704E4" w:rsidRPr="00EA47DD" w:rsidRDefault="005704E4" w:rsidP="00EA47DD">
            <w:pPr>
              <w:pStyle w:val="aa"/>
            </w:pPr>
          </w:p>
        </w:tc>
      </w:tr>
      <w:tr w:rsidR="005704E4" w:rsidRPr="004D13CF" w:rsidTr="00EA47DD">
        <w:trPr>
          <w:trHeight w:val="303"/>
        </w:trPr>
        <w:tc>
          <w:tcPr>
            <w:tcW w:w="407" w:type="dxa"/>
            <w:vAlign w:val="center"/>
          </w:tcPr>
          <w:p w:rsidR="005704E4" w:rsidRPr="004D13CF" w:rsidRDefault="005704E4" w:rsidP="005704E4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6360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Внутримышечно</w:t>
            </w:r>
          </w:p>
          <w:p w:rsidR="005704E4" w:rsidRPr="00EA47DD" w:rsidRDefault="005704E4" w:rsidP="00EA47DD">
            <w:pPr>
              <w:pStyle w:val="aa"/>
            </w:pPr>
            <w:r w:rsidRPr="00EA47DD">
              <w:t>Внутривенно</w:t>
            </w: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500</w:t>
            </w:r>
          </w:p>
          <w:p w:rsidR="005704E4" w:rsidRPr="00EA47DD" w:rsidRDefault="005704E4" w:rsidP="00EA47DD">
            <w:pPr>
              <w:pStyle w:val="aa"/>
            </w:pPr>
            <w:r w:rsidRPr="00EA47DD">
              <w:t>800</w:t>
            </w:r>
          </w:p>
        </w:tc>
        <w:tc>
          <w:tcPr>
            <w:tcW w:w="1471" w:type="dxa"/>
          </w:tcPr>
          <w:p w:rsidR="005704E4" w:rsidRPr="00EA47DD" w:rsidRDefault="005704E4" w:rsidP="00EA47DD">
            <w:pPr>
              <w:pStyle w:val="aa"/>
            </w:pPr>
          </w:p>
        </w:tc>
      </w:tr>
      <w:tr w:rsidR="005704E4" w:rsidRPr="004D13CF" w:rsidTr="00EA47DD">
        <w:trPr>
          <w:trHeight w:val="593"/>
        </w:trPr>
        <w:tc>
          <w:tcPr>
            <w:tcW w:w="407" w:type="dxa"/>
            <w:vAlign w:val="center"/>
          </w:tcPr>
          <w:p w:rsidR="005704E4" w:rsidRPr="004D13CF" w:rsidRDefault="005704E4" w:rsidP="00B625BE">
            <w:pPr>
              <w:jc w:val="center"/>
              <w:rPr>
                <w:sz w:val="19"/>
                <w:szCs w:val="19"/>
              </w:rPr>
            </w:pPr>
            <w:r w:rsidRPr="004D13CF">
              <w:rPr>
                <w:sz w:val="19"/>
                <w:szCs w:val="19"/>
              </w:rPr>
              <w:t>2</w:t>
            </w:r>
          </w:p>
        </w:tc>
        <w:tc>
          <w:tcPr>
            <w:tcW w:w="6360" w:type="dxa"/>
            <w:vAlign w:val="bottom"/>
          </w:tcPr>
          <w:p w:rsidR="005704E4" w:rsidRPr="00EA47DD" w:rsidRDefault="005704E4" w:rsidP="00EA47DD">
            <w:pPr>
              <w:pStyle w:val="aa"/>
            </w:pPr>
            <w:r w:rsidRPr="00EA47DD">
              <w:t>Внутривенное капельное вливание</w:t>
            </w:r>
          </w:p>
          <w:p w:rsidR="005704E4" w:rsidRPr="00EA47DD" w:rsidRDefault="005704E4" w:rsidP="00EA47DD">
            <w:pPr>
              <w:pStyle w:val="aa"/>
            </w:pPr>
          </w:p>
        </w:tc>
        <w:tc>
          <w:tcPr>
            <w:tcW w:w="140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1000-2000</w:t>
            </w:r>
          </w:p>
        </w:tc>
        <w:tc>
          <w:tcPr>
            <w:tcW w:w="1471" w:type="dxa"/>
            <w:vAlign w:val="center"/>
          </w:tcPr>
          <w:p w:rsidR="005704E4" w:rsidRPr="00EA47DD" w:rsidRDefault="005704E4" w:rsidP="00EA47DD">
            <w:pPr>
              <w:pStyle w:val="aa"/>
            </w:pPr>
            <w:r w:rsidRPr="00EA47DD">
              <w:t>от количество раствора</w:t>
            </w:r>
          </w:p>
        </w:tc>
      </w:tr>
      <w:tr w:rsidR="00EA47DD" w:rsidRPr="004D13CF" w:rsidTr="00EA47DD">
        <w:trPr>
          <w:trHeight w:val="373"/>
        </w:trPr>
        <w:tc>
          <w:tcPr>
            <w:tcW w:w="407" w:type="dxa"/>
            <w:vAlign w:val="center"/>
          </w:tcPr>
          <w:p w:rsidR="00EA47DD" w:rsidRPr="004D13CF" w:rsidRDefault="00EA47DD" w:rsidP="005704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60" w:type="dxa"/>
            <w:vAlign w:val="bottom"/>
          </w:tcPr>
          <w:p w:rsidR="00EA47DD" w:rsidRPr="00EA47DD" w:rsidRDefault="00EA47DD" w:rsidP="00EA47DD">
            <w:pPr>
              <w:pStyle w:val="aa"/>
            </w:pPr>
            <w:r w:rsidRPr="00EA47DD">
              <w:t>Наблюдение врача терапевта /весь период прибивания отдыхающего/</w:t>
            </w:r>
          </w:p>
        </w:tc>
        <w:tc>
          <w:tcPr>
            <w:tcW w:w="1401" w:type="dxa"/>
            <w:vAlign w:val="center"/>
          </w:tcPr>
          <w:p w:rsidR="00EA47DD" w:rsidRPr="00EA47DD" w:rsidRDefault="00EA47DD" w:rsidP="00EA47DD">
            <w:pPr>
              <w:pStyle w:val="aa"/>
            </w:pPr>
            <w:r w:rsidRPr="00EA47DD">
              <w:t>8000</w:t>
            </w:r>
          </w:p>
        </w:tc>
        <w:tc>
          <w:tcPr>
            <w:tcW w:w="1471" w:type="dxa"/>
            <w:vAlign w:val="center"/>
          </w:tcPr>
          <w:p w:rsidR="00EA47DD" w:rsidRPr="00EA47DD" w:rsidRDefault="00EA47DD" w:rsidP="00EA47DD">
            <w:pPr>
              <w:pStyle w:val="aa"/>
            </w:pPr>
            <w:r w:rsidRPr="00EA47DD">
              <w:t>курс 10 дней</w:t>
            </w:r>
          </w:p>
        </w:tc>
      </w:tr>
      <w:tr w:rsidR="00EA47DD" w:rsidRPr="004D13CF" w:rsidTr="00EA47DD">
        <w:trPr>
          <w:trHeight w:val="279"/>
        </w:trPr>
        <w:tc>
          <w:tcPr>
            <w:tcW w:w="407" w:type="dxa"/>
            <w:vAlign w:val="center"/>
          </w:tcPr>
          <w:p w:rsidR="00EA47DD" w:rsidRPr="004D13CF" w:rsidRDefault="00EA47DD" w:rsidP="005704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60" w:type="dxa"/>
            <w:vAlign w:val="bottom"/>
          </w:tcPr>
          <w:p w:rsidR="00EA47DD" w:rsidRPr="00EA47DD" w:rsidRDefault="00EA47DD" w:rsidP="00EA47DD">
            <w:pPr>
              <w:pStyle w:val="aa"/>
            </w:pPr>
            <w:r w:rsidRPr="00EA47DD">
              <w:t>Наблюдение физиотерапевта / весь период прибивания отдыхающего /</w:t>
            </w:r>
          </w:p>
        </w:tc>
        <w:tc>
          <w:tcPr>
            <w:tcW w:w="1401" w:type="dxa"/>
            <w:vAlign w:val="center"/>
          </w:tcPr>
          <w:p w:rsidR="00EA47DD" w:rsidRPr="00EA47DD" w:rsidRDefault="00EA47DD" w:rsidP="00EA47DD">
            <w:pPr>
              <w:pStyle w:val="aa"/>
            </w:pPr>
            <w:r w:rsidRPr="00EA47DD">
              <w:t>8000</w:t>
            </w:r>
          </w:p>
        </w:tc>
        <w:tc>
          <w:tcPr>
            <w:tcW w:w="1471" w:type="dxa"/>
            <w:vAlign w:val="center"/>
          </w:tcPr>
          <w:p w:rsidR="00EA47DD" w:rsidRPr="00EA47DD" w:rsidRDefault="00EA47DD" w:rsidP="00EA47DD">
            <w:pPr>
              <w:pStyle w:val="aa"/>
            </w:pPr>
            <w:r w:rsidRPr="00EA47DD">
              <w:t>курс 10 дней</w:t>
            </w:r>
          </w:p>
        </w:tc>
      </w:tr>
    </w:tbl>
    <w:p w:rsidR="00C8089B" w:rsidRPr="00C82305" w:rsidRDefault="00C8089B" w:rsidP="000A6823">
      <w:pPr>
        <w:ind w:left="-142"/>
        <w:rPr>
          <w:color w:val="000000"/>
        </w:rPr>
      </w:pPr>
    </w:p>
    <w:sectPr w:rsidR="00C8089B" w:rsidRPr="00C82305" w:rsidSect="00C8089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7C" w:rsidRDefault="00D02C7C" w:rsidP="00380699">
      <w:r>
        <w:separator/>
      </w:r>
    </w:p>
  </w:endnote>
  <w:endnote w:type="continuationSeparator" w:id="0">
    <w:p w:rsidR="00D02C7C" w:rsidRDefault="00D02C7C" w:rsidP="003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7C" w:rsidRDefault="00D02C7C" w:rsidP="00380699">
      <w:r>
        <w:separator/>
      </w:r>
    </w:p>
  </w:footnote>
  <w:footnote w:type="continuationSeparator" w:id="0">
    <w:p w:rsidR="00D02C7C" w:rsidRDefault="00D02C7C" w:rsidP="0038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071C"/>
    <w:multiLevelType w:val="hybridMultilevel"/>
    <w:tmpl w:val="F168A604"/>
    <w:lvl w:ilvl="0" w:tplc="BF9661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BC"/>
    <w:rsid w:val="00003130"/>
    <w:rsid w:val="000239EB"/>
    <w:rsid w:val="000A6823"/>
    <w:rsid w:val="00124FAD"/>
    <w:rsid w:val="00141B82"/>
    <w:rsid w:val="0015224F"/>
    <w:rsid w:val="00161A2F"/>
    <w:rsid w:val="00162474"/>
    <w:rsid w:val="00175DC4"/>
    <w:rsid w:val="001B0C0E"/>
    <w:rsid w:val="00250D96"/>
    <w:rsid w:val="002618DE"/>
    <w:rsid w:val="00273058"/>
    <w:rsid w:val="002A0775"/>
    <w:rsid w:val="00380699"/>
    <w:rsid w:val="003F5BAD"/>
    <w:rsid w:val="0042783C"/>
    <w:rsid w:val="0045534F"/>
    <w:rsid w:val="004815BC"/>
    <w:rsid w:val="00494B58"/>
    <w:rsid w:val="004F1B08"/>
    <w:rsid w:val="00552082"/>
    <w:rsid w:val="005704E4"/>
    <w:rsid w:val="00592C1B"/>
    <w:rsid w:val="005D3BFB"/>
    <w:rsid w:val="00636837"/>
    <w:rsid w:val="006B79D0"/>
    <w:rsid w:val="006C63A3"/>
    <w:rsid w:val="006E4ACB"/>
    <w:rsid w:val="007474C8"/>
    <w:rsid w:val="00796C65"/>
    <w:rsid w:val="00810A85"/>
    <w:rsid w:val="00872B61"/>
    <w:rsid w:val="0087492B"/>
    <w:rsid w:val="008B5808"/>
    <w:rsid w:val="008D7662"/>
    <w:rsid w:val="008F032D"/>
    <w:rsid w:val="008F5768"/>
    <w:rsid w:val="00905C0D"/>
    <w:rsid w:val="00911847"/>
    <w:rsid w:val="00933294"/>
    <w:rsid w:val="00962262"/>
    <w:rsid w:val="009B5C28"/>
    <w:rsid w:val="009E5CD1"/>
    <w:rsid w:val="009E7ADB"/>
    <w:rsid w:val="00AD252D"/>
    <w:rsid w:val="00B05FC1"/>
    <w:rsid w:val="00B06798"/>
    <w:rsid w:val="00B12325"/>
    <w:rsid w:val="00B625BE"/>
    <w:rsid w:val="00B73AA6"/>
    <w:rsid w:val="00BB6651"/>
    <w:rsid w:val="00C14164"/>
    <w:rsid w:val="00C8089B"/>
    <w:rsid w:val="00C82305"/>
    <w:rsid w:val="00CA032F"/>
    <w:rsid w:val="00CD0CC4"/>
    <w:rsid w:val="00D02C7C"/>
    <w:rsid w:val="00D5251C"/>
    <w:rsid w:val="00E1577E"/>
    <w:rsid w:val="00E24B07"/>
    <w:rsid w:val="00E42677"/>
    <w:rsid w:val="00E525AB"/>
    <w:rsid w:val="00E938E1"/>
    <w:rsid w:val="00EA47DD"/>
    <w:rsid w:val="00EA53AC"/>
    <w:rsid w:val="00E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B430"/>
  <w15:docId w15:val="{F9B1619B-FFB0-493F-B892-DADE218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B0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08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EA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DAA5-FCCF-4089-A46F-C40E5C89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18</cp:revision>
  <cp:lastPrinted>2019-05-16T12:53:00Z</cp:lastPrinted>
  <dcterms:created xsi:type="dcterms:W3CDTF">2019-03-26T11:31:00Z</dcterms:created>
  <dcterms:modified xsi:type="dcterms:W3CDTF">2019-05-16T12:53:00Z</dcterms:modified>
</cp:coreProperties>
</file>